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19" w:rsidRDefault="00956B19" w:rsidP="00B731FA">
      <w:pPr>
        <w:suppressAutoHyphens/>
        <w:jc w:val="both"/>
        <w:rPr>
          <w:sz w:val="24"/>
          <w:szCs w:val="24"/>
        </w:rPr>
      </w:pPr>
      <w:r>
        <w:rPr>
          <w:b/>
          <w:bCs/>
        </w:rPr>
        <w:t xml:space="preserve">            </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604"/>
        <w:gridCol w:w="3925"/>
      </w:tblGrid>
      <w:tr w:rsidR="00956B19" w:rsidTr="008D4F69">
        <w:tc>
          <w:tcPr>
            <w:tcW w:w="5040" w:type="dxa"/>
            <w:tcBorders>
              <w:top w:val="nil"/>
              <w:left w:val="nil"/>
              <w:bottom w:val="thinThickSmallGap" w:sz="24" w:space="0" w:color="auto"/>
              <w:right w:val="nil"/>
            </w:tcBorders>
          </w:tcPr>
          <w:p w:rsidR="00956B19" w:rsidRDefault="00956B19" w:rsidP="008D4F69">
            <w:pPr>
              <w:rPr>
                <w:rFonts w:ascii="Times New Roman Bash" w:hAnsi="Times New Roman Bash"/>
              </w:rPr>
            </w:pPr>
          </w:p>
          <w:p w:rsidR="00956B19" w:rsidRDefault="00956B19" w:rsidP="008D4F69">
            <w:pPr>
              <w:jc w:val="center"/>
              <w:rPr>
                <w:rFonts w:ascii="TimBashk" w:hAnsi="TimBashk"/>
                <w:sz w:val="22"/>
                <w:szCs w:val="22"/>
              </w:rPr>
            </w:pPr>
            <w:r>
              <w:rPr>
                <w:rFonts w:ascii="TimBashk" w:hAnsi="TimBashk"/>
                <w:sz w:val="22"/>
                <w:szCs w:val="22"/>
              </w:rPr>
              <w:t>БАШ?ОРТОСТАН  РЕСПУБЛИКА№Ы</w:t>
            </w:r>
          </w:p>
          <w:p w:rsidR="00956B19" w:rsidRDefault="00956B19" w:rsidP="008D4F69">
            <w:pPr>
              <w:jc w:val="center"/>
              <w:rPr>
                <w:rFonts w:ascii="TimBashk" w:hAnsi="TimBashk"/>
                <w:b/>
                <w:sz w:val="22"/>
                <w:szCs w:val="22"/>
              </w:rPr>
            </w:pPr>
            <w:r>
              <w:rPr>
                <w:rFonts w:ascii="TimBashk" w:hAnsi="TimBashk"/>
                <w:b/>
                <w:sz w:val="22"/>
                <w:szCs w:val="22"/>
              </w:rPr>
              <w:t>БАЙМА? РАЙОНЫ</w:t>
            </w:r>
          </w:p>
          <w:p w:rsidR="00956B19" w:rsidRDefault="00956B19" w:rsidP="008D4F69">
            <w:pPr>
              <w:jc w:val="center"/>
              <w:rPr>
                <w:rFonts w:ascii="TimBashk" w:hAnsi="TimBashk"/>
                <w:b/>
                <w:sz w:val="22"/>
                <w:szCs w:val="22"/>
              </w:rPr>
            </w:pPr>
            <w:r>
              <w:rPr>
                <w:rFonts w:ascii="TimBashk" w:hAnsi="TimBashk"/>
                <w:b/>
                <w:sz w:val="22"/>
                <w:szCs w:val="22"/>
              </w:rPr>
              <w:t>МУНИЦИПАЛЬ РАЙОНЫНЫ*</w:t>
            </w:r>
          </w:p>
          <w:p w:rsidR="00956B19" w:rsidRDefault="00956B19" w:rsidP="008D4F69">
            <w:pPr>
              <w:jc w:val="center"/>
              <w:rPr>
                <w:rFonts w:ascii="TimBashk" w:hAnsi="TimBashk"/>
                <w:b/>
                <w:sz w:val="22"/>
                <w:szCs w:val="22"/>
              </w:rPr>
            </w:pPr>
            <w:r>
              <w:rPr>
                <w:rFonts w:ascii="TimBashk" w:hAnsi="TimBashk"/>
                <w:b/>
                <w:sz w:val="22"/>
                <w:szCs w:val="22"/>
              </w:rPr>
              <w:t>ТАУЛЫ?АЙ АУЫЛ СОВЕТЫ</w:t>
            </w:r>
          </w:p>
          <w:p w:rsidR="00956B19" w:rsidRDefault="00956B19" w:rsidP="008D4F69">
            <w:pPr>
              <w:jc w:val="center"/>
              <w:rPr>
                <w:rFonts w:ascii="TimBashk" w:hAnsi="TimBashk"/>
                <w:b/>
                <w:sz w:val="22"/>
                <w:szCs w:val="22"/>
              </w:rPr>
            </w:pPr>
            <w:r>
              <w:rPr>
                <w:rFonts w:ascii="TimBashk" w:hAnsi="TimBashk"/>
                <w:b/>
                <w:sz w:val="22"/>
                <w:szCs w:val="22"/>
              </w:rPr>
              <w:t xml:space="preserve">АУЫЛ  БИЛ»М»№Е </w:t>
            </w:r>
          </w:p>
          <w:p w:rsidR="00956B19" w:rsidRDefault="00956B19" w:rsidP="008D4F69">
            <w:pPr>
              <w:tabs>
                <w:tab w:val="left" w:pos="1227"/>
              </w:tabs>
              <w:rPr>
                <w:rFonts w:ascii="TimBashk" w:hAnsi="TimBashk"/>
                <w:b/>
                <w:sz w:val="22"/>
                <w:szCs w:val="22"/>
              </w:rPr>
            </w:pPr>
            <w:r>
              <w:rPr>
                <w:rFonts w:ascii="TimBashk" w:hAnsi="TimBashk"/>
                <w:b/>
                <w:sz w:val="22"/>
                <w:szCs w:val="22"/>
              </w:rPr>
              <w:t xml:space="preserve">                        ХАКИМИ»ТЕ</w:t>
            </w:r>
          </w:p>
          <w:p w:rsidR="00956B19" w:rsidRDefault="00956B19" w:rsidP="008D4F69">
            <w:pPr>
              <w:tabs>
                <w:tab w:val="left" w:pos="1227"/>
              </w:tabs>
              <w:rPr>
                <w:b/>
                <w:sz w:val="22"/>
                <w:szCs w:val="22"/>
              </w:rPr>
            </w:pPr>
          </w:p>
          <w:p w:rsidR="00956B19" w:rsidRDefault="00956B19" w:rsidP="008D4F69">
            <w:pPr>
              <w:tabs>
                <w:tab w:val="left" w:pos="1227"/>
              </w:tabs>
              <w:jc w:val="center"/>
              <w:rPr>
                <w:rFonts w:ascii="TimBashk" w:hAnsi="TimBashk"/>
                <w:b/>
                <w:sz w:val="16"/>
                <w:szCs w:val="16"/>
              </w:rPr>
            </w:pPr>
            <w:r>
              <w:rPr>
                <w:b/>
                <w:sz w:val="16"/>
                <w:szCs w:val="16"/>
              </w:rPr>
              <w:t xml:space="preserve">453678, </w:t>
            </w:r>
            <w:r>
              <w:rPr>
                <w:rFonts w:ascii="TimBashk" w:hAnsi="TimBashk"/>
                <w:b/>
                <w:sz w:val="16"/>
                <w:szCs w:val="16"/>
              </w:rPr>
              <w:t>Байма7 районы,</w:t>
            </w:r>
          </w:p>
          <w:p w:rsidR="00956B19" w:rsidRDefault="00956B19" w:rsidP="008D4F69">
            <w:pPr>
              <w:tabs>
                <w:tab w:val="left" w:pos="1227"/>
              </w:tabs>
              <w:jc w:val="center"/>
              <w:rPr>
                <w:b/>
                <w:sz w:val="16"/>
                <w:szCs w:val="16"/>
              </w:rPr>
            </w:pPr>
            <w:r>
              <w:rPr>
                <w:b/>
                <w:sz w:val="16"/>
                <w:szCs w:val="16"/>
              </w:rPr>
              <w:t xml:space="preserve"> </w:t>
            </w:r>
            <w:r>
              <w:rPr>
                <w:rFonts w:ascii="TimBashk" w:hAnsi="TimBashk"/>
                <w:b/>
                <w:sz w:val="16"/>
                <w:szCs w:val="16"/>
              </w:rPr>
              <w:t xml:space="preserve"> !рге  Таулы7ай ауылы , </w:t>
            </w:r>
          </w:p>
          <w:p w:rsidR="00956B19" w:rsidRDefault="00956B19" w:rsidP="008D4F69">
            <w:pPr>
              <w:tabs>
                <w:tab w:val="left" w:pos="1227"/>
              </w:tabs>
              <w:jc w:val="center"/>
              <w:rPr>
                <w:b/>
                <w:sz w:val="22"/>
                <w:szCs w:val="22"/>
              </w:rPr>
            </w:pPr>
            <w:r>
              <w:rPr>
                <w:rFonts w:ascii="TimBashk" w:hAnsi="TimBashk"/>
                <w:b/>
                <w:sz w:val="16"/>
                <w:szCs w:val="16"/>
              </w:rPr>
              <w:t>З2ки  В2лиди  урамы,</w:t>
            </w:r>
            <w:r>
              <w:rPr>
                <w:b/>
                <w:sz w:val="16"/>
                <w:szCs w:val="16"/>
              </w:rPr>
              <w:t>17</w:t>
            </w:r>
          </w:p>
          <w:p w:rsidR="00956B19" w:rsidRDefault="00956B19" w:rsidP="008D4F69">
            <w:pPr>
              <w:tabs>
                <w:tab w:val="left" w:pos="1227"/>
              </w:tabs>
              <w:rPr>
                <w:rFonts w:ascii="TimBashk" w:hAnsi="TimBashk"/>
                <w:b/>
                <w:sz w:val="16"/>
                <w:szCs w:val="16"/>
              </w:rPr>
            </w:pPr>
            <w:r>
              <w:rPr>
                <w:rFonts w:ascii="TimBashk" w:hAnsi="TimBashk"/>
                <w:b/>
                <w:sz w:val="22"/>
                <w:szCs w:val="22"/>
              </w:rPr>
              <w:t xml:space="preserve">                         </w:t>
            </w:r>
            <w:r>
              <w:rPr>
                <w:b/>
                <w:sz w:val="16"/>
                <w:szCs w:val="16"/>
              </w:rPr>
              <w:t>тел.:8(34751)4-77-43</w:t>
            </w:r>
          </w:p>
        </w:tc>
        <w:tc>
          <w:tcPr>
            <w:tcW w:w="1604" w:type="dxa"/>
            <w:tcBorders>
              <w:top w:val="nil"/>
              <w:left w:val="nil"/>
              <w:bottom w:val="thinThickSmallGap" w:sz="24" w:space="0" w:color="auto"/>
              <w:right w:val="nil"/>
            </w:tcBorders>
          </w:tcPr>
          <w:p w:rsidR="00956B19" w:rsidRDefault="00956B19" w:rsidP="008D4F69">
            <w:pPr>
              <w:jc w:val="center"/>
            </w:pPr>
          </w:p>
          <w:p w:rsidR="00956B19" w:rsidRDefault="00956B19" w:rsidP="008D4F69">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5.5pt;width:63pt;height:81.45pt;z-index:251658240">
                  <v:imagedata r:id="rId7" o:title=""/>
                </v:shape>
              </w:pict>
            </w:r>
          </w:p>
        </w:tc>
        <w:tc>
          <w:tcPr>
            <w:tcW w:w="3925" w:type="dxa"/>
            <w:tcBorders>
              <w:top w:val="nil"/>
              <w:left w:val="nil"/>
              <w:bottom w:val="thinThickSmallGap" w:sz="24" w:space="0" w:color="auto"/>
              <w:right w:val="nil"/>
            </w:tcBorders>
          </w:tcPr>
          <w:p w:rsidR="00956B19" w:rsidRDefault="00956B19" w:rsidP="008D4F69">
            <w:pPr>
              <w:jc w:val="center"/>
              <w:rPr>
                <w:sz w:val="22"/>
                <w:szCs w:val="22"/>
              </w:rPr>
            </w:pPr>
          </w:p>
          <w:p w:rsidR="00956B19" w:rsidRDefault="00956B19" w:rsidP="008D4F69">
            <w:pPr>
              <w:jc w:val="center"/>
            </w:pPr>
            <w:r>
              <w:rPr>
                <w:sz w:val="22"/>
                <w:szCs w:val="22"/>
              </w:rPr>
              <w:t>РЕСПУБЛИКА БАШКОРТОСТАН</w:t>
            </w:r>
          </w:p>
          <w:p w:rsidR="00956B19" w:rsidRDefault="00956B19" w:rsidP="008D4F69">
            <w:pPr>
              <w:jc w:val="center"/>
            </w:pPr>
            <w:r>
              <w:t xml:space="preserve">АДМИНИСТРАЦИЯ </w:t>
            </w:r>
          </w:p>
          <w:p w:rsidR="00956B19" w:rsidRDefault="00956B19" w:rsidP="008D4F69">
            <w:pPr>
              <w:jc w:val="center"/>
              <w:rPr>
                <w:sz w:val="22"/>
                <w:szCs w:val="22"/>
              </w:rPr>
            </w:pPr>
            <w:r>
              <w:rPr>
                <w:sz w:val="22"/>
                <w:szCs w:val="22"/>
              </w:rPr>
              <w:t xml:space="preserve">СЕЛЬСКОГО ПОСЕЛЕНИЯ ТАВЛЫКАЕВСКИЙ СЕЛЬСОВЕТ МУНИЦИПАЛЬНОГО РАЙОНА БАЙМАКСКИЙ РАЙОН </w:t>
            </w:r>
          </w:p>
          <w:p w:rsidR="00956B19" w:rsidRDefault="00956B19" w:rsidP="008D4F69">
            <w:pPr>
              <w:jc w:val="center"/>
              <w:rPr>
                <w:sz w:val="22"/>
                <w:szCs w:val="22"/>
              </w:rPr>
            </w:pPr>
            <w:r>
              <w:rPr>
                <w:sz w:val="22"/>
                <w:szCs w:val="22"/>
              </w:rPr>
              <w:t xml:space="preserve"> </w:t>
            </w:r>
          </w:p>
          <w:p w:rsidR="00956B19" w:rsidRDefault="00956B19" w:rsidP="008D4F69">
            <w:pPr>
              <w:jc w:val="center"/>
              <w:rPr>
                <w:b/>
                <w:sz w:val="16"/>
                <w:szCs w:val="16"/>
              </w:rPr>
            </w:pPr>
            <w:r>
              <w:rPr>
                <w:b/>
                <w:sz w:val="16"/>
                <w:szCs w:val="16"/>
              </w:rPr>
              <w:t>453678, Баймакский район,</w:t>
            </w:r>
          </w:p>
          <w:p w:rsidR="00956B19" w:rsidRDefault="00956B19" w:rsidP="008D4F69">
            <w:pPr>
              <w:jc w:val="center"/>
              <w:rPr>
                <w:b/>
                <w:sz w:val="16"/>
                <w:szCs w:val="16"/>
              </w:rPr>
            </w:pPr>
            <w:r>
              <w:rPr>
                <w:b/>
                <w:sz w:val="16"/>
                <w:szCs w:val="16"/>
              </w:rPr>
              <w:t xml:space="preserve">  с. Верхнетавлыкаево,</w:t>
            </w:r>
          </w:p>
          <w:p w:rsidR="00956B19" w:rsidRDefault="00956B19" w:rsidP="008D4F69">
            <w:pPr>
              <w:jc w:val="center"/>
              <w:rPr>
                <w:b/>
                <w:sz w:val="16"/>
                <w:szCs w:val="16"/>
              </w:rPr>
            </w:pPr>
            <w:r>
              <w:rPr>
                <w:b/>
                <w:sz w:val="16"/>
                <w:szCs w:val="16"/>
              </w:rPr>
              <w:t>улица Заки Валиди,17</w:t>
            </w:r>
          </w:p>
          <w:p w:rsidR="00956B19" w:rsidRDefault="00956B19" w:rsidP="008D4F69">
            <w:pPr>
              <w:jc w:val="center"/>
              <w:rPr>
                <w:b/>
                <w:sz w:val="16"/>
                <w:szCs w:val="16"/>
              </w:rPr>
            </w:pPr>
            <w:r>
              <w:rPr>
                <w:b/>
                <w:sz w:val="16"/>
                <w:szCs w:val="16"/>
              </w:rPr>
              <w:t xml:space="preserve"> тел.:8(34751)4-77-43</w:t>
            </w:r>
          </w:p>
          <w:p w:rsidR="00956B19" w:rsidRDefault="00956B19" w:rsidP="008D4F69">
            <w:pPr>
              <w:pStyle w:val="Heading1"/>
              <w:rPr>
                <w:sz w:val="10"/>
                <w:szCs w:val="48"/>
              </w:rPr>
            </w:pPr>
          </w:p>
          <w:p w:rsidR="00956B19" w:rsidRDefault="00956B19" w:rsidP="008D4F69">
            <w:pPr>
              <w:pStyle w:val="Heading1"/>
              <w:rPr>
                <w:sz w:val="16"/>
              </w:rPr>
            </w:pPr>
          </w:p>
        </w:tc>
      </w:tr>
    </w:tbl>
    <w:p w:rsidR="00956B19" w:rsidRDefault="00956B19" w:rsidP="00B731FA">
      <w:pPr>
        <w:pStyle w:val="western"/>
        <w:jc w:val="both"/>
      </w:pPr>
    </w:p>
    <w:p w:rsidR="00956B19" w:rsidRDefault="00956B19" w:rsidP="00B731FA">
      <w:pPr>
        <w:jc w:val="center"/>
      </w:pPr>
      <w:r>
        <w:rPr>
          <w:rFonts w:ascii="TimBashk" w:hAnsi="TimBashk"/>
          <w:b/>
        </w:rPr>
        <w:t>?</w:t>
      </w:r>
      <w:r>
        <w:rPr>
          <w:b/>
        </w:rPr>
        <w:t>АРАР                              ПРОЕКТ                 ПОСТАНОВЛЕНИЕ</w:t>
      </w:r>
    </w:p>
    <w:p w:rsidR="00956B19" w:rsidRDefault="00956B19" w:rsidP="0013763B">
      <w:pPr>
        <w:widowControl w:val="0"/>
        <w:autoSpaceDE w:val="0"/>
        <w:autoSpaceDN w:val="0"/>
        <w:adjustRightInd w:val="0"/>
        <w:ind w:firstLine="851"/>
        <w:rPr>
          <w:b/>
          <w:bCs/>
        </w:rPr>
      </w:pPr>
      <w:r>
        <w:rPr>
          <w:b/>
          <w:bCs/>
        </w:rPr>
        <w:t xml:space="preserve">           </w:t>
      </w:r>
    </w:p>
    <w:p w:rsidR="00956B19" w:rsidRDefault="00956B19" w:rsidP="00A20000">
      <w:pPr>
        <w:widowControl w:val="0"/>
        <w:autoSpaceDE w:val="0"/>
        <w:autoSpaceDN w:val="0"/>
        <w:adjustRightInd w:val="0"/>
        <w:ind w:firstLine="851"/>
        <w:jc w:val="center"/>
        <w:rPr>
          <w:b/>
          <w:bCs/>
        </w:rPr>
      </w:pPr>
    </w:p>
    <w:p w:rsidR="00956B19" w:rsidRDefault="00956B19"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56B19" w:rsidRPr="00B4311A" w:rsidRDefault="00956B19"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Pr>
          <w:b/>
          <w:bCs/>
          <w:lang w:eastAsia="ru-RU"/>
        </w:rPr>
        <w:t>ерритории СП Тавлыкаевский сельсовет Баймакский</w:t>
      </w:r>
      <w:r w:rsidRPr="00B4311A">
        <w:rPr>
          <w:b/>
          <w:bCs/>
          <w:lang w:eastAsia="ru-RU"/>
        </w:rPr>
        <w:t xml:space="preserve"> район Республики Башкортостан</w:t>
      </w:r>
    </w:p>
    <w:p w:rsidR="00956B19" w:rsidRPr="00B4311A" w:rsidRDefault="00956B19" w:rsidP="00A20000">
      <w:pPr>
        <w:pStyle w:val="BodyTextIndent3"/>
        <w:ind w:left="0"/>
        <w:jc w:val="both"/>
        <w:rPr>
          <w:sz w:val="28"/>
          <w:szCs w:val="28"/>
        </w:rPr>
      </w:pPr>
    </w:p>
    <w:p w:rsidR="00956B19" w:rsidRDefault="00956B19"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СП Тавлыкаевский сельсовет Баймакский район </w:t>
      </w:r>
      <w:r>
        <w:rPr>
          <w:b/>
        </w:rPr>
        <w:t>постановляет:</w:t>
      </w:r>
    </w:p>
    <w:p w:rsidR="00956B19" w:rsidRPr="001622DD" w:rsidRDefault="00956B19"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Pr="00A523A6">
        <w:rPr>
          <w:sz w:val="28"/>
          <w:szCs w:val="28"/>
        </w:rPr>
        <w:t xml:space="preserve">СП </w:t>
      </w:r>
      <w:r>
        <w:rPr>
          <w:sz w:val="28"/>
          <w:szCs w:val="28"/>
        </w:rPr>
        <w:t xml:space="preserve">Тавлыкаевский </w:t>
      </w:r>
      <w:r w:rsidRPr="00A523A6">
        <w:rPr>
          <w:sz w:val="28"/>
          <w:szCs w:val="28"/>
        </w:rPr>
        <w:t>сельсовет</w:t>
      </w:r>
      <w:r>
        <w:rPr>
          <w:sz w:val="28"/>
          <w:szCs w:val="28"/>
        </w:rPr>
        <w:t xml:space="preserve"> </w:t>
      </w:r>
      <w:r w:rsidRPr="00A523A6">
        <w:rPr>
          <w:sz w:val="28"/>
          <w:szCs w:val="28"/>
        </w:rPr>
        <w:t>Баймакский</w:t>
      </w:r>
      <w:r w:rsidRPr="001622DD">
        <w:rPr>
          <w:sz w:val="28"/>
          <w:szCs w:val="28"/>
        </w:rPr>
        <w:t xml:space="preserve"> район  согласно приложению.</w:t>
      </w:r>
    </w:p>
    <w:p w:rsidR="00956B19" w:rsidRDefault="00956B19" w:rsidP="001622DD">
      <w:pPr>
        <w:pStyle w:val="1"/>
        <w:numPr>
          <w:ilvl w:val="0"/>
          <w:numId w:val="7"/>
        </w:numPr>
        <w:shd w:val="clear" w:color="auto" w:fill="auto"/>
        <w:tabs>
          <w:tab w:val="left" w:pos="1172"/>
        </w:tabs>
        <w:spacing w:before="0"/>
        <w:ind w:left="20" w:right="40" w:firstLine="720"/>
        <w:rPr>
          <w:sz w:val="28"/>
          <w:szCs w:val="28"/>
        </w:rPr>
      </w:pPr>
      <w:r>
        <w:rPr>
          <w:sz w:val="28"/>
          <w:szCs w:val="28"/>
        </w:rPr>
        <w:t xml:space="preserve">Настоящее постановление разместить на официальном сайте Администрации </w:t>
      </w:r>
      <w:r w:rsidRPr="00A523A6">
        <w:rPr>
          <w:sz w:val="28"/>
          <w:szCs w:val="28"/>
        </w:rPr>
        <w:t xml:space="preserve">СП </w:t>
      </w:r>
      <w:r>
        <w:rPr>
          <w:sz w:val="28"/>
          <w:szCs w:val="28"/>
        </w:rPr>
        <w:t xml:space="preserve">Тавлыкаевский </w:t>
      </w:r>
      <w:r w:rsidRPr="00A523A6">
        <w:rPr>
          <w:sz w:val="28"/>
          <w:szCs w:val="28"/>
        </w:rPr>
        <w:t>сельсовет</w:t>
      </w:r>
      <w:r>
        <w:rPr>
          <w:sz w:val="28"/>
          <w:szCs w:val="28"/>
        </w:rPr>
        <w:t xml:space="preserve"> Баймакский район и на информационном стенде в здании Администрации СП. </w:t>
      </w:r>
    </w:p>
    <w:p w:rsidR="00956B19" w:rsidRPr="00A523A6" w:rsidRDefault="00956B19" w:rsidP="001622DD">
      <w:pPr>
        <w:pStyle w:val="1"/>
        <w:numPr>
          <w:ilvl w:val="0"/>
          <w:numId w:val="7"/>
        </w:numPr>
        <w:shd w:val="clear" w:color="auto" w:fill="auto"/>
        <w:tabs>
          <w:tab w:val="left" w:pos="1172"/>
        </w:tabs>
        <w:spacing w:before="0"/>
        <w:ind w:left="20" w:right="40" w:firstLine="720"/>
        <w:rPr>
          <w:sz w:val="28"/>
          <w:szCs w:val="28"/>
        </w:rPr>
      </w:pPr>
      <w:r w:rsidRPr="00A523A6">
        <w:rPr>
          <w:sz w:val="28"/>
          <w:szCs w:val="28"/>
        </w:rPr>
        <w:t xml:space="preserve">Контроль за исполнением настоящего постановления </w:t>
      </w:r>
      <w:r>
        <w:rPr>
          <w:sz w:val="28"/>
          <w:szCs w:val="28"/>
        </w:rPr>
        <w:t xml:space="preserve">оставляю за собой. </w:t>
      </w:r>
    </w:p>
    <w:p w:rsidR="00956B19" w:rsidRPr="00B4311A" w:rsidRDefault="00956B19" w:rsidP="00A20000"/>
    <w:p w:rsidR="00956B19" w:rsidRDefault="00956B19" w:rsidP="00A20000"/>
    <w:p w:rsidR="00956B19" w:rsidRDefault="00956B19" w:rsidP="00B731FA">
      <w:pPr>
        <w:autoSpaceDE w:val="0"/>
        <w:autoSpaceDN w:val="0"/>
        <w:adjustRightInd w:val="0"/>
        <w:ind w:left="740"/>
        <w:rPr>
          <w:sz w:val="24"/>
          <w:szCs w:val="24"/>
          <w:lang w:eastAsia="ru-RU"/>
        </w:rPr>
      </w:pPr>
      <w:r>
        <w:t xml:space="preserve">Глава сельского поселения                 М.С. Сагадатова </w:t>
      </w: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B4311A">
      <w:pPr>
        <w:autoSpaceDE w:val="0"/>
        <w:autoSpaceDN w:val="0"/>
        <w:adjustRightInd w:val="0"/>
        <w:ind w:left="5400"/>
        <w:rPr>
          <w:sz w:val="24"/>
          <w:szCs w:val="24"/>
          <w:lang w:eastAsia="ru-RU"/>
        </w:rPr>
      </w:pPr>
    </w:p>
    <w:p w:rsidR="00956B19" w:rsidRDefault="00956B19" w:rsidP="0013763B">
      <w:pPr>
        <w:tabs>
          <w:tab w:val="left" w:pos="5040"/>
        </w:tabs>
        <w:autoSpaceDE w:val="0"/>
        <w:autoSpaceDN w:val="0"/>
        <w:adjustRightInd w:val="0"/>
        <w:ind w:left="5220"/>
        <w:jc w:val="right"/>
        <w:rPr>
          <w:sz w:val="24"/>
          <w:szCs w:val="24"/>
          <w:lang w:eastAsia="ru-RU"/>
        </w:rPr>
      </w:pPr>
      <w:r>
        <w:rPr>
          <w:sz w:val="24"/>
          <w:szCs w:val="24"/>
          <w:lang w:eastAsia="ru-RU"/>
        </w:rPr>
        <w:t>Приложение</w:t>
      </w:r>
    </w:p>
    <w:p w:rsidR="00956B19" w:rsidRDefault="00956B19" w:rsidP="0013763B">
      <w:pPr>
        <w:tabs>
          <w:tab w:val="left" w:pos="5040"/>
        </w:tabs>
        <w:autoSpaceDE w:val="0"/>
        <w:autoSpaceDN w:val="0"/>
        <w:adjustRightInd w:val="0"/>
        <w:jc w:val="right"/>
        <w:rPr>
          <w:sz w:val="24"/>
          <w:szCs w:val="24"/>
        </w:rPr>
      </w:pPr>
      <w:r w:rsidRPr="00324617">
        <w:rPr>
          <w:sz w:val="24"/>
          <w:szCs w:val="24"/>
        </w:rPr>
        <w:t xml:space="preserve">к постановлению </w:t>
      </w:r>
    </w:p>
    <w:p w:rsidR="00956B19" w:rsidRDefault="00956B19"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56B19" w:rsidRPr="00A523A6" w:rsidRDefault="00956B19" w:rsidP="0013763B">
      <w:pPr>
        <w:tabs>
          <w:tab w:val="left" w:pos="5040"/>
        </w:tabs>
        <w:autoSpaceDE w:val="0"/>
        <w:autoSpaceDN w:val="0"/>
        <w:adjustRightInd w:val="0"/>
        <w:jc w:val="right"/>
        <w:rPr>
          <w:sz w:val="24"/>
          <w:szCs w:val="24"/>
          <w:lang w:eastAsia="ru-RU"/>
        </w:rPr>
      </w:pPr>
      <w:r>
        <w:rPr>
          <w:sz w:val="24"/>
          <w:szCs w:val="24"/>
        </w:rPr>
        <w:t xml:space="preserve">СП Тавлыкаевский </w:t>
      </w:r>
      <w:r w:rsidRPr="00A523A6">
        <w:rPr>
          <w:sz w:val="24"/>
          <w:szCs w:val="24"/>
        </w:rPr>
        <w:t>сельсовет</w:t>
      </w:r>
    </w:p>
    <w:p w:rsidR="00956B19" w:rsidRDefault="00956B19"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56B19" w:rsidRDefault="00956B19"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 </w:t>
      </w:r>
    </w:p>
    <w:p w:rsidR="00956B19" w:rsidRDefault="00956B19" w:rsidP="0013763B">
      <w:pPr>
        <w:autoSpaceDE w:val="0"/>
        <w:autoSpaceDN w:val="0"/>
        <w:adjustRightInd w:val="0"/>
        <w:jc w:val="right"/>
        <w:rPr>
          <w:sz w:val="24"/>
          <w:szCs w:val="24"/>
          <w:lang w:eastAsia="ru-RU"/>
        </w:rPr>
      </w:pPr>
    </w:p>
    <w:p w:rsidR="00956B19" w:rsidRDefault="00956B19" w:rsidP="004565EC">
      <w:pPr>
        <w:autoSpaceDE w:val="0"/>
        <w:autoSpaceDN w:val="0"/>
        <w:adjustRightInd w:val="0"/>
        <w:jc w:val="right"/>
        <w:rPr>
          <w:sz w:val="24"/>
          <w:szCs w:val="24"/>
          <w:lang w:eastAsia="ru-RU"/>
        </w:rPr>
      </w:pPr>
    </w:p>
    <w:p w:rsidR="00956B19" w:rsidRPr="004565EC" w:rsidRDefault="00956B19" w:rsidP="004565EC">
      <w:pPr>
        <w:autoSpaceDE w:val="0"/>
        <w:autoSpaceDN w:val="0"/>
        <w:adjustRightInd w:val="0"/>
        <w:jc w:val="right"/>
        <w:rPr>
          <w:sz w:val="24"/>
          <w:szCs w:val="24"/>
          <w:lang w:eastAsia="ru-RU"/>
        </w:rPr>
      </w:pPr>
    </w:p>
    <w:p w:rsidR="00956B19" w:rsidRPr="000D5E4E" w:rsidRDefault="00956B19"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Баймакский район </w:t>
      </w:r>
      <w:r w:rsidRPr="000D5E4E">
        <w:rPr>
          <w:b/>
          <w:bCs/>
          <w:lang w:eastAsia="ru-RU"/>
        </w:rPr>
        <w:t>Республики Башкортостан</w:t>
      </w:r>
    </w:p>
    <w:p w:rsidR="00956B19" w:rsidRDefault="00956B19" w:rsidP="00B65F5D">
      <w:pPr>
        <w:jc w:val="center"/>
        <w:rPr>
          <w:lang w:eastAsia="ru-RU"/>
        </w:rPr>
      </w:pPr>
    </w:p>
    <w:p w:rsidR="00956B19" w:rsidRPr="00FC46BD" w:rsidRDefault="00956B19"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56B19" w:rsidRPr="001357EA" w:rsidRDefault="00956B19" w:rsidP="00B4311A">
      <w:pPr>
        <w:jc w:val="both"/>
        <w:rPr>
          <w:lang w:eastAsia="ru-RU"/>
        </w:rPr>
      </w:pPr>
    </w:p>
    <w:p w:rsidR="00956B19" w:rsidRPr="001357EA" w:rsidRDefault="00956B19"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муниципального района Баймакский район  Республики Башкортостан</w:t>
      </w:r>
      <w:r w:rsidRPr="001357EA">
        <w:rPr>
          <w:lang w:eastAsia="ru-RU"/>
        </w:rPr>
        <w:t xml:space="preserve"> (далее - Порядок) устанавливает:</w:t>
      </w:r>
    </w:p>
    <w:p w:rsidR="00956B19" w:rsidRPr="001357EA" w:rsidRDefault="00956B19"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муниципального района Баймакский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56B19" w:rsidRPr="001357EA" w:rsidRDefault="00956B19"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56B19" w:rsidRDefault="00956B19"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56B19" w:rsidRPr="001357EA" w:rsidRDefault="00956B19"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56B19" w:rsidRPr="001357EA" w:rsidRDefault="00956B19"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56B19" w:rsidRPr="001357EA" w:rsidRDefault="00956B19"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56B19" w:rsidRPr="001357EA" w:rsidRDefault="00956B19"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56B19" w:rsidRPr="001357EA" w:rsidRDefault="00956B19"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56B19" w:rsidRPr="001357EA" w:rsidRDefault="00956B19" w:rsidP="00B4311A">
      <w:pPr>
        <w:jc w:val="center"/>
        <w:rPr>
          <w:lang w:eastAsia="ru-RU"/>
        </w:rPr>
      </w:pPr>
    </w:p>
    <w:tbl>
      <w:tblPr>
        <w:tblW w:w="0" w:type="auto"/>
        <w:tblInd w:w="-106" w:type="dxa"/>
        <w:tblLook w:val="01E0"/>
      </w:tblPr>
      <w:tblGrid>
        <w:gridCol w:w="1368"/>
        <w:gridCol w:w="8247"/>
      </w:tblGrid>
      <w:tr w:rsidR="00956B19">
        <w:tc>
          <w:tcPr>
            <w:tcW w:w="1368" w:type="dxa"/>
          </w:tcPr>
          <w:p w:rsidR="00956B19" w:rsidRDefault="00956B19" w:rsidP="00B4311A">
            <w:pPr>
              <w:jc w:val="both"/>
              <w:rPr>
                <w:lang w:eastAsia="ru-RU"/>
              </w:rPr>
            </w:pPr>
            <w:r w:rsidRPr="00E61200">
              <w:rPr>
                <w:lang w:eastAsia="ru-RU"/>
              </w:rPr>
              <w:t>Статья 2.</w:t>
            </w:r>
          </w:p>
        </w:tc>
        <w:tc>
          <w:tcPr>
            <w:tcW w:w="8247" w:type="dxa"/>
          </w:tcPr>
          <w:p w:rsidR="00956B19" w:rsidRPr="00424E1C" w:rsidRDefault="00956B19"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56B19" w:rsidRPr="00424E1C" w:rsidRDefault="00956B19" w:rsidP="00B4311A">
            <w:pPr>
              <w:rPr>
                <w:b/>
                <w:bCs/>
                <w:lang w:eastAsia="ru-RU"/>
              </w:rPr>
            </w:pPr>
            <w:r w:rsidRPr="00424E1C">
              <w:rPr>
                <w:b/>
                <w:bCs/>
                <w:lang w:eastAsia="ru-RU"/>
              </w:rPr>
              <w:t>таких осмотров нарушений</w:t>
            </w:r>
          </w:p>
        </w:tc>
      </w:tr>
    </w:tbl>
    <w:p w:rsidR="00956B19" w:rsidRPr="001357EA" w:rsidRDefault="00956B19" w:rsidP="00B4311A">
      <w:pPr>
        <w:jc w:val="center"/>
        <w:rPr>
          <w:lang w:eastAsia="ru-RU"/>
        </w:rPr>
      </w:pPr>
    </w:p>
    <w:p w:rsidR="00956B19" w:rsidRDefault="00956B19"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Pr="00A523A6">
        <w:t xml:space="preserve">СП </w:t>
      </w:r>
      <w:r>
        <w:t xml:space="preserve">Тавлыкаевский </w:t>
      </w:r>
      <w:r w:rsidRPr="00A523A6">
        <w:t>сельсовет</w:t>
      </w:r>
      <w:r>
        <w:t xml:space="preserve"> </w:t>
      </w:r>
      <w:r>
        <w:rPr>
          <w:lang w:eastAsia="ru-RU"/>
        </w:rPr>
        <w:t>Баймакский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Pr="00A523A6">
        <w:t xml:space="preserve">СП </w:t>
      </w:r>
      <w:r>
        <w:t xml:space="preserve">Тавлыкаевский </w:t>
      </w:r>
      <w:r w:rsidRPr="00A523A6">
        <w:t>сельсовет</w:t>
      </w:r>
      <w:r>
        <w:t xml:space="preserve"> </w:t>
      </w:r>
      <w:r>
        <w:rPr>
          <w:lang w:eastAsia="ru-RU"/>
        </w:rPr>
        <w:t>Баймакский район Республики Башкортостан</w:t>
      </w:r>
      <w:r w:rsidRPr="000D6848">
        <w:rPr>
          <w:lang w:eastAsia="ru-RU"/>
        </w:rPr>
        <w:t>.</w:t>
      </w:r>
    </w:p>
    <w:p w:rsidR="00956B19" w:rsidRPr="001357EA" w:rsidRDefault="00956B19"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56B19" w:rsidRPr="001357EA" w:rsidRDefault="00956B19"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56B19" w:rsidRPr="001357EA" w:rsidRDefault="00956B19"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56B19" w:rsidRPr="001357EA" w:rsidRDefault="00956B19"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56B19" w:rsidRDefault="00956B19"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56B19" w:rsidRDefault="00956B19" w:rsidP="00FC46BD">
      <w:pPr>
        <w:spacing w:line="276" w:lineRule="auto"/>
        <w:ind w:firstLine="720"/>
        <w:jc w:val="both"/>
        <w:rPr>
          <w:lang w:eastAsia="ru-RU"/>
        </w:rPr>
      </w:pPr>
      <w:r>
        <w:rPr>
          <w:lang w:eastAsia="ru-RU"/>
        </w:rPr>
        <w:t>6.Основанием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Pr="00A523A6">
        <w:t xml:space="preserve">СП </w:t>
      </w:r>
      <w:r>
        <w:t xml:space="preserve">Тавлыкаевский </w:t>
      </w:r>
      <w:r w:rsidRPr="00A523A6">
        <w:t>сельсовет</w:t>
      </w:r>
      <w:r>
        <w:t xml:space="preserve"> </w:t>
      </w:r>
      <w:r>
        <w:rPr>
          <w:lang w:eastAsia="ru-RU"/>
        </w:rPr>
        <w:t xml:space="preserve">Баймакский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56B19" w:rsidRPr="001357EA" w:rsidRDefault="00956B19"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56B19" w:rsidRPr="001357EA" w:rsidRDefault="00956B19"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56B19" w:rsidRPr="001357EA" w:rsidRDefault="00956B19"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Pr="00A523A6">
        <w:t xml:space="preserve">СП </w:t>
      </w:r>
      <w:r>
        <w:t xml:space="preserve">Тавлыкаевский </w:t>
      </w:r>
      <w:r w:rsidRPr="00A523A6">
        <w:t>сельсовет</w:t>
      </w:r>
      <w:r>
        <w:rPr>
          <w:lang w:eastAsia="ru-RU"/>
        </w:rPr>
        <w:t>Баймакский район Республики Башкортостан;</w:t>
      </w:r>
    </w:p>
    <w:p w:rsidR="00956B19" w:rsidRPr="001357EA" w:rsidRDefault="00956B19"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56B19" w:rsidRPr="001357EA" w:rsidRDefault="00956B19"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56B19" w:rsidRPr="001357EA" w:rsidRDefault="00956B19" w:rsidP="00FC46BD">
      <w:pPr>
        <w:spacing w:line="276" w:lineRule="auto"/>
        <w:ind w:firstLine="720"/>
        <w:jc w:val="both"/>
        <w:rPr>
          <w:lang w:eastAsia="ru-RU"/>
        </w:rPr>
      </w:pPr>
      <w:r>
        <w:rPr>
          <w:lang w:eastAsia="ru-RU"/>
        </w:rPr>
        <w:t>4) составление акта осмотра;</w:t>
      </w:r>
    </w:p>
    <w:p w:rsidR="00956B19" w:rsidRPr="001357EA" w:rsidRDefault="00956B19" w:rsidP="00FC46BD">
      <w:pPr>
        <w:spacing w:line="276" w:lineRule="auto"/>
        <w:ind w:firstLine="720"/>
        <w:jc w:val="both"/>
        <w:rPr>
          <w:lang w:eastAsia="ru-RU"/>
        </w:rPr>
      </w:pPr>
      <w:r>
        <w:rPr>
          <w:lang w:eastAsia="ru-RU"/>
        </w:rPr>
        <w:t>5) в</w:t>
      </w:r>
      <w:r w:rsidRPr="001357EA">
        <w:rPr>
          <w:lang w:eastAsia="ru-RU"/>
        </w:rPr>
        <w:t>ыдачу рекомендаций.</w:t>
      </w:r>
    </w:p>
    <w:p w:rsidR="00956B19" w:rsidRPr="001357EA" w:rsidRDefault="00956B19" w:rsidP="00FC46BD">
      <w:pPr>
        <w:spacing w:line="276" w:lineRule="auto"/>
        <w:ind w:firstLine="720"/>
        <w:jc w:val="both"/>
        <w:rPr>
          <w:lang w:eastAsia="ru-RU"/>
        </w:rPr>
      </w:pPr>
      <w:r>
        <w:rPr>
          <w:lang w:eastAsia="ru-RU"/>
        </w:rPr>
        <w:t>9</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56B19" w:rsidRPr="001357EA" w:rsidRDefault="00956B19"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56B19" w:rsidRPr="001357EA" w:rsidRDefault="00956B19"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56B19" w:rsidRPr="001357EA" w:rsidRDefault="00956B19"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56B19" w:rsidRPr="001357EA" w:rsidRDefault="00956B19"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56B19" w:rsidRPr="001357EA" w:rsidRDefault="00956B19"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56B19" w:rsidRPr="001357EA" w:rsidRDefault="00956B19"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56B19" w:rsidRPr="001357EA" w:rsidRDefault="00956B19"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56B19" w:rsidRPr="001357EA" w:rsidRDefault="00956B19"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56B19" w:rsidRPr="001357EA" w:rsidRDefault="00956B19"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56B19" w:rsidRPr="001357EA" w:rsidRDefault="00956B19"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56B19" w:rsidRPr="001357EA" w:rsidRDefault="00956B19" w:rsidP="00FC46BD">
      <w:pPr>
        <w:spacing w:line="276" w:lineRule="auto"/>
        <w:ind w:firstLine="720"/>
        <w:jc w:val="both"/>
        <w:rPr>
          <w:lang w:eastAsia="ru-RU"/>
        </w:rPr>
      </w:pPr>
      <w:r>
        <w:rPr>
          <w:lang w:eastAsia="ru-RU"/>
        </w:rPr>
        <w:t>2) рез</w:t>
      </w:r>
      <w:r w:rsidRPr="001357EA">
        <w:rPr>
          <w:lang w:eastAsia="ru-RU"/>
        </w:rPr>
        <w:t>ультаты фотофиксации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56B19" w:rsidRPr="001357EA" w:rsidRDefault="00956B19"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56B19" w:rsidRPr="001357EA" w:rsidRDefault="00956B19"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56B19" w:rsidRPr="001357EA" w:rsidRDefault="00956B19" w:rsidP="00FC46BD">
      <w:pPr>
        <w:spacing w:line="276" w:lineRule="auto"/>
        <w:ind w:firstLine="720"/>
        <w:jc w:val="both"/>
        <w:rPr>
          <w:lang w:eastAsia="ru-RU"/>
        </w:rPr>
      </w:pPr>
      <w:r>
        <w:rPr>
          <w:lang w:eastAsia="ru-RU"/>
        </w:rPr>
        <w:t>5) Р</w:t>
      </w:r>
      <w:r w:rsidRPr="001357EA">
        <w:rPr>
          <w:lang w:eastAsia="ru-RU"/>
        </w:rPr>
        <w:t xml:space="preserve">екомендации о мерах 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56B19" w:rsidRDefault="00956B19"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56B19" w:rsidRPr="001357EA" w:rsidRDefault="00956B19"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sidRPr="00A523A6">
        <w:t xml:space="preserve">СП </w:t>
      </w:r>
      <w:r>
        <w:t xml:space="preserve">Тавлыкаевский </w:t>
      </w:r>
      <w:r w:rsidRPr="00A523A6">
        <w:t>сельсовет</w:t>
      </w:r>
      <w:r>
        <w:rPr>
          <w:lang w:eastAsia="ru-RU"/>
        </w:rPr>
        <w:t>Баймакский район Республики Башкортостан.</w:t>
      </w:r>
    </w:p>
    <w:p w:rsidR="00956B19" w:rsidRPr="001357EA" w:rsidRDefault="00956B19"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56B19" w:rsidRPr="001357EA" w:rsidRDefault="00956B19" w:rsidP="00FC46BD">
      <w:pPr>
        <w:spacing w:line="276" w:lineRule="auto"/>
        <w:ind w:firstLine="720"/>
        <w:jc w:val="both"/>
        <w:rPr>
          <w:lang w:eastAsia="ru-RU"/>
        </w:rPr>
      </w:pPr>
      <w:r>
        <w:rPr>
          <w:lang w:eastAsia="ru-RU"/>
        </w:rPr>
        <w:t>1) описание выявленных нарушений;</w:t>
      </w:r>
    </w:p>
    <w:p w:rsidR="00956B19" w:rsidRPr="001357EA" w:rsidRDefault="00956B19"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56B19" w:rsidRPr="001357EA" w:rsidRDefault="00956B19"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56B19" w:rsidRDefault="00956B19"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56B19" w:rsidRDefault="00956B19" w:rsidP="00FC46BD">
      <w:pPr>
        <w:spacing w:line="276" w:lineRule="auto"/>
        <w:jc w:val="center"/>
        <w:rPr>
          <w:lang w:eastAsia="ru-RU"/>
        </w:rPr>
      </w:pPr>
    </w:p>
    <w:p w:rsidR="00956B19" w:rsidRPr="005B7DDE" w:rsidRDefault="00956B19" w:rsidP="006F44D4">
      <w:pPr>
        <w:pageBreakBefore/>
        <w:ind w:left="6096"/>
        <w:jc w:val="right"/>
        <w:rPr>
          <w:sz w:val="22"/>
          <w:szCs w:val="22"/>
        </w:rPr>
      </w:pPr>
      <w:r>
        <w:rPr>
          <w:sz w:val="22"/>
          <w:szCs w:val="22"/>
        </w:rPr>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56B19" w:rsidRDefault="00956B19" w:rsidP="00F0720E">
      <w:pPr>
        <w:jc w:val="center"/>
      </w:pPr>
    </w:p>
    <w:p w:rsidR="00956B19" w:rsidRPr="00A16324" w:rsidRDefault="00956B19" w:rsidP="008A0E5D">
      <w:pPr>
        <w:ind w:right="-30"/>
        <w:jc w:val="center"/>
        <w:rPr>
          <w:b/>
          <w:bCs/>
          <w:u w:val="single"/>
        </w:rPr>
      </w:pPr>
      <w:r w:rsidRPr="00A16324">
        <w:rPr>
          <w:b/>
          <w:bCs/>
          <w:u w:val="single"/>
        </w:rPr>
        <w:t xml:space="preserve">Администрация </w:t>
      </w:r>
      <w:r w:rsidRPr="001F29CB">
        <w:rPr>
          <w:b/>
          <w:u w:val="single"/>
        </w:rPr>
        <w:t xml:space="preserve">СП </w:t>
      </w:r>
      <w:r>
        <w:rPr>
          <w:b/>
          <w:u w:val="single"/>
        </w:rPr>
        <w:t xml:space="preserve">Тавлыкаевский </w:t>
      </w:r>
      <w:r w:rsidRPr="001F29CB">
        <w:rPr>
          <w:b/>
          <w:u w:val="single"/>
        </w:rPr>
        <w:t>сельсовет</w:t>
      </w:r>
      <w:r>
        <w:rPr>
          <w:b/>
          <w:bCs/>
          <w:u w:val="single"/>
        </w:rPr>
        <w:t>Баймакский</w:t>
      </w:r>
      <w:r w:rsidRPr="00A16324">
        <w:rPr>
          <w:b/>
          <w:bCs/>
          <w:u w:val="single"/>
        </w:rPr>
        <w:t xml:space="preserve"> район</w:t>
      </w:r>
    </w:p>
    <w:p w:rsidR="00956B19" w:rsidRPr="00A16324" w:rsidRDefault="00956B19" w:rsidP="008A0E5D">
      <w:pPr>
        <w:ind w:right="-30"/>
        <w:jc w:val="center"/>
        <w:rPr>
          <w:b/>
          <w:bCs/>
          <w:u w:val="single"/>
        </w:rPr>
      </w:pPr>
      <w:r w:rsidRPr="00A16324">
        <w:rPr>
          <w:b/>
          <w:bCs/>
          <w:u w:val="single"/>
        </w:rPr>
        <w:t>Республики Башкортостан</w:t>
      </w:r>
    </w:p>
    <w:p w:rsidR="00956B19" w:rsidRPr="008A0E5D" w:rsidRDefault="00956B19" w:rsidP="008A0E5D">
      <w:pPr>
        <w:ind w:right="-30"/>
        <w:jc w:val="center"/>
        <w:rPr>
          <w:sz w:val="22"/>
          <w:szCs w:val="22"/>
          <w:vertAlign w:val="superscript"/>
        </w:rPr>
      </w:pPr>
      <w:r w:rsidRPr="008A0E5D">
        <w:rPr>
          <w:sz w:val="22"/>
          <w:szCs w:val="22"/>
          <w:vertAlign w:val="superscript"/>
        </w:rPr>
        <w:t>(наименование уполномоченного органа,осуществляющего осмотр)</w:t>
      </w:r>
    </w:p>
    <w:p w:rsidR="00956B19" w:rsidRDefault="00956B19" w:rsidP="00F0720E">
      <w:pPr>
        <w:jc w:val="center"/>
      </w:pPr>
    </w:p>
    <w:p w:rsidR="00956B19" w:rsidRDefault="00956B19" w:rsidP="00F0720E">
      <w:pPr>
        <w:jc w:val="center"/>
      </w:pPr>
    </w:p>
    <w:p w:rsidR="00956B19" w:rsidRPr="00026EFE" w:rsidRDefault="00956B19" w:rsidP="00F0720E">
      <w:pPr>
        <w:jc w:val="center"/>
      </w:pPr>
    </w:p>
    <w:p w:rsidR="00956B19" w:rsidRPr="00A16324" w:rsidRDefault="00956B19" w:rsidP="00EE6F2A">
      <w:pPr>
        <w:spacing w:line="276" w:lineRule="auto"/>
        <w:jc w:val="center"/>
        <w:rPr>
          <w:b/>
          <w:bCs/>
        </w:rPr>
      </w:pPr>
      <w:r w:rsidRPr="00A16324">
        <w:rPr>
          <w:b/>
          <w:bCs/>
        </w:rPr>
        <w:t>АКТ № ______</w:t>
      </w:r>
    </w:p>
    <w:p w:rsidR="00956B19" w:rsidRPr="00A16324" w:rsidRDefault="00956B19" w:rsidP="00EE6F2A">
      <w:pPr>
        <w:spacing w:line="276" w:lineRule="auto"/>
        <w:jc w:val="center"/>
        <w:rPr>
          <w:b/>
          <w:bCs/>
        </w:rPr>
      </w:pPr>
      <w:r w:rsidRPr="00A16324">
        <w:rPr>
          <w:b/>
          <w:bCs/>
        </w:rPr>
        <w:t>ОСМОТРА ЗДАНИЯ, СООРУЖЕНИЯ</w:t>
      </w:r>
    </w:p>
    <w:p w:rsidR="00956B19" w:rsidRDefault="00956B19" w:rsidP="008A0E5D">
      <w:pPr>
        <w:jc w:val="both"/>
      </w:pPr>
    </w:p>
    <w:p w:rsidR="00956B19" w:rsidRDefault="00956B19" w:rsidP="008A0E5D">
      <w:pPr>
        <w:jc w:val="both"/>
      </w:pPr>
    </w:p>
    <w:p w:rsidR="00956B19" w:rsidRPr="00026EFE" w:rsidRDefault="00956B19" w:rsidP="008A0E5D">
      <w:pPr>
        <w:jc w:val="both"/>
      </w:pPr>
    </w:p>
    <w:p w:rsidR="00956B19" w:rsidRDefault="00956B19" w:rsidP="00F0720E">
      <w:pPr>
        <w:tabs>
          <w:tab w:val="right" w:pos="9751"/>
        </w:tabs>
        <w:jc w:val="both"/>
      </w:pPr>
      <w:r>
        <w:t>«____»</w:t>
      </w:r>
      <w:r w:rsidRPr="00026EFE">
        <w:t xml:space="preserve"> ____________ 20_</w:t>
      </w:r>
      <w:r>
        <w:t>___</w:t>
      </w:r>
      <w:r w:rsidRPr="00026EFE">
        <w:t>г.</w:t>
      </w:r>
    </w:p>
    <w:p w:rsidR="00956B19" w:rsidRDefault="00956B19" w:rsidP="00F0720E">
      <w:pPr>
        <w:tabs>
          <w:tab w:val="right" w:pos="9751"/>
        </w:tabs>
        <w:jc w:val="both"/>
      </w:pPr>
    </w:p>
    <w:p w:rsidR="00956B19" w:rsidRDefault="00956B19" w:rsidP="00F0720E">
      <w:pPr>
        <w:tabs>
          <w:tab w:val="right" w:pos="9751"/>
        </w:tabs>
        <w:jc w:val="both"/>
      </w:pPr>
      <w:r>
        <w:t>Место проведения осмотра (адрес): ____________________________________</w:t>
      </w:r>
    </w:p>
    <w:p w:rsidR="00956B19" w:rsidRPr="00026EFE" w:rsidRDefault="00956B19" w:rsidP="00F0720E">
      <w:pPr>
        <w:tabs>
          <w:tab w:val="right" w:pos="9751"/>
        </w:tabs>
        <w:jc w:val="both"/>
      </w:pPr>
      <w:r>
        <w:t xml:space="preserve">________________________________________________________________ </w:t>
      </w:r>
    </w:p>
    <w:p w:rsidR="00956B19" w:rsidRPr="00026EFE" w:rsidRDefault="00956B19" w:rsidP="00F0720E">
      <w:pPr>
        <w:jc w:val="center"/>
      </w:pPr>
    </w:p>
    <w:p w:rsidR="00956B19" w:rsidRPr="00026EFE" w:rsidRDefault="00956B19" w:rsidP="00F0720E">
      <w:pPr>
        <w:jc w:val="both"/>
      </w:pPr>
      <w:r w:rsidRPr="00026EFE">
        <w:t>Настоящий акт составлен ___________________</w:t>
      </w:r>
      <w:r>
        <w:t>_________________________</w:t>
      </w:r>
    </w:p>
    <w:p w:rsidR="00956B19" w:rsidRPr="00026EFE" w:rsidRDefault="00956B19" w:rsidP="00F0720E">
      <w:pPr>
        <w:jc w:val="both"/>
      </w:pPr>
      <w:r w:rsidRPr="00026EFE">
        <w:t>_____________________________________</w:t>
      </w:r>
      <w:r>
        <w:t>_____________________________</w:t>
      </w:r>
    </w:p>
    <w:p w:rsidR="00956B19" w:rsidRPr="00026EFE" w:rsidRDefault="00956B19" w:rsidP="00F0720E">
      <w:pPr>
        <w:jc w:val="both"/>
      </w:pPr>
      <w:r w:rsidRPr="00026EFE">
        <w:t>___________________________________________</w:t>
      </w:r>
      <w:r>
        <w:t>_______________________</w:t>
      </w:r>
    </w:p>
    <w:p w:rsidR="00956B19" w:rsidRPr="00026EFE" w:rsidRDefault="00956B19" w:rsidP="00F0720E">
      <w:pPr>
        <w:jc w:val="both"/>
      </w:pPr>
      <w:r w:rsidRPr="00026EFE">
        <w:t>_____________________________________________</w:t>
      </w:r>
      <w:r>
        <w:t>_____________________</w:t>
      </w:r>
    </w:p>
    <w:p w:rsidR="00956B19" w:rsidRDefault="00956B19" w:rsidP="00F0720E">
      <w:pPr>
        <w:jc w:val="both"/>
      </w:pPr>
      <w:r w:rsidRPr="00026EFE">
        <w:t>___________________________________________</w:t>
      </w:r>
      <w:r>
        <w:t>_______________________</w:t>
      </w:r>
    </w:p>
    <w:p w:rsidR="00956B19" w:rsidRPr="00BE3ED0" w:rsidRDefault="00956B19" w:rsidP="00F0720E">
      <w:pPr>
        <w:jc w:val="center"/>
        <w:rPr>
          <w:sz w:val="20"/>
          <w:szCs w:val="20"/>
        </w:rPr>
      </w:pPr>
      <w:r w:rsidRPr="00BE3ED0">
        <w:rPr>
          <w:sz w:val="20"/>
          <w:szCs w:val="20"/>
        </w:rPr>
        <w:t>(Ф.И.О., должности, место работы лиц, участвующих в осмотре зданий,сооружений)</w:t>
      </w:r>
    </w:p>
    <w:p w:rsidR="00956B19" w:rsidRDefault="00956B19" w:rsidP="00F0720E">
      <w:pPr>
        <w:jc w:val="both"/>
      </w:pPr>
    </w:p>
    <w:p w:rsidR="00956B19" w:rsidRPr="00026EFE" w:rsidRDefault="00956B19" w:rsidP="00F0720E">
      <w:pPr>
        <w:jc w:val="both"/>
      </w:pPr>
      <w:r w:rsidRPr="00026EFE">
        <w:t>с участием представителей специализированны</w:t>
      </w:r>
      <w:r>
        <w:t>х организаций _____________</w:t>
      </w:r>
    </w:p>
    <w:p w:rsidR="00956B19" w:rsidRPr="00026EFE" w:rsidRDefault="00956B19" w:rsidP="00F0720E">
      <w:pPr>
        <w:jc w:val="both"/>
      </w:pPr>
      <w:r w:rsidRPr="00026EFE">
        <w:t>_________________________________________</w:t>
      </w:r>
      <w:r>
        <w:t>_________________________</w:t>
      </w:r>
    </w:p>
    <w:p w:rsidR="00956B19" w:rsidRPr="00026EFE" w:rsidRDefault="00956B19" w:rsidP="00F0720E">
      <w:pPr>
        <w:jc w:val="both"/>
      </w:pPr>
      <w:r w:rsidRPr="00026EFE">
        <w:t>___________________________________________</w:t>
      </w:r>
      <w:r>
        <w:t>_______________________.</w:t>
      </w:r>
    </w:p>
    <w:p w:rsidR="00956B19" w:rsidRPr="00EE6F2A" w:rsidRDefault="00956B19" w:rsidP="00F0720E">
      <w:pPr>
        <w:jc w:val="center"/>
        <w:rPr>
          <w:sz w:val="20"/>
          <w:szCs w:val="20"/>
        </w:rPr>
      </w:pPr>
      <w:r w:rsidRPr="00EE6F2A">
        <w:rPr>
          <w:sz w:val="20"/>
          <w:szCs w:val="20"/>
        </w:rPr>
        <w:t>(фамилия, имя, отчество, должность, место работы)</w:t>
      </w:r>
    </w:p>
    <w:p w:rsidR="00956B19" w:rsidRPr="00AB2384" w:rsidRDefault="00956B19" w:rsidP="00F0720E">
      <w:pPr>
        <w:jc w:val="both"/>
      </w:pPr>
    </w:p>
    <w:p w:rsidR="00956B19" w:rsidRPr="00026EFE" w:rsidRDefault="00956B19"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56B19" w:rsidRPr="005B7DDE" w:rsidRDefault="00956B19" w:rsidP="005C1CFD">
      <w:pPr>
        <w:rPr>
          <w:sz w:val="20"/>
          <w:szCs w:val="20"/>
        </w:rPr>
      </w:pPr>
      <w:r w:rsidRPr="005B7DDE">
        <w:rPr>
          <w:sz w:val="20"/>
          <w:szCs w:val="20"/>
        </w:rPr>
        <w:t>(дата и номер поступившего обращения физического  или юридического лица)</w:t>
      </w:r>
    </w:p>
    <w:p w:rsidR="00956B19" w:rsidRPr="00026EFE" w:rsidRDefault="00956B19" w:rsidP="001F3C21">
      <w:r>
        <w:t>проведё</w:t>
      </w:r>
      <w:r w:rsidRPr="00026EFE">
        <w:t>н осмотр ___________</w:t>
      </w:r>
      <w:r>
        <w:t>________________________________________</w:t>
      </w:r>
    </w:p>
    <w:p w:rsidR="00956B19" w:rsidRPr="005B7DDE" w:rsidRDefault="00956B19" w:rsidP="00F0720E">
      <w:pPr>
        <w:ind w:firstLine="2127"/>
        <w:jc w:val="center"/>
        <w:rPr>
          <w:sz w:val="20"/>
          <w:szCs w:val="20"/>
        </w:rPr>
      </w:pPr>
      <w:r w:rsidRPr="005B7DDE">
        <w:rPr>
          <w:sz w:val="20"/>
          <w:szCs w:val="20"/>
        </w:rPr>
        <w:t>(наименование здания, сооружения, его местонахождение)</w:t>
      </w:r>
    </w:p>
    <w:p w:rsidR="00956B19" w:rsidRPr="00026EFE" w:rsidRDefault="00956B19" w:rsidP="001F3C21">
      <w:r w:rsidRPr="00026EFE">
        <w:t>в присутствии: _________________________________</w:t>
      </w:r>
      <w:r>
        <w:t>___________</w:t>
      </w:r>
      <w:r w:rsidRPr="00026EFE">
        <w:t>______</w:t>
      </w:r>
      <w:r>
        <w:t>___</w:t>
      </w:r>
    </w:p>
    <w:p w:rsidR="00956B19" w:rsidRPr="005B7DDE" w:rsidRDefault="00956B19" w:rsidP="00F0720E">
      <w:pPr>
        <w:ind w:firstLine="1843"/>
        <w:jc w:val="center"/>
        <w:rPr>
          <w:sz w:val="20"/>
          <w:szCs w:val="20"/>
        </w:rPr>
      </w:pPr>
      <w:r w:rsidRPr="005B7DDE">
        <w:rPr>
          <w:sz w:val="20"/>
          <w:szCs w:val="20"/>
        </w:rPr>
        <w:t>(Ф.И.О. правообладателя здания, сооружения)</w:t>
      </w:r>
    </w:p>
    <w:p w:rsidR="00956B19" w:rsidRPr="00026EFE" w:rsidRDefault="00956B19" w:rsidP="00F0720E">
      <w:pPr>
        <w:jc w:val="both"/>
      </w:pPr>
      <w:r w:rsidRPr="00026EFE">
        <w:t>_________________________________________</w:t>
      </w:r>
      <w:r>
        <w:t>_________________________.</w:t>
      </w:r>
    </w:p>
    <w:p w:rsidR="00956B19" w:rsidRPr="005B7DDE" w:rsidRDefault="00956B19"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56B19" w:rsidRPr="00AB2384" w:rsidRDefault="00956B19" w:rsidP="00F0720E">
      <w:pPr>
        <w:jc w:val="both"/>
      </w:pPr>
    </w:p>
    <w:p w:rsidR="00956B19" w:rsidRPr="00026EFE" w:rsidRDefault="00956B19" w:rsidP="001F3C21">
      <w:r w:rsidRPr="00026EFE">
        <w:t>При осмотре установлено: ___________________</w:t>
      </w:r>
      <w:r>
        <w:t>_____________________</w:t>
      </w:r>
      <w:r w:rsidRPr="00026EFE">
        <w:t>___</w:t>
      </w:r>
    </w:p>
    <w:p w:rsidR="00956B19" w:rsidRDefault="00956B19" w:rsidP="00F0720E">
      <w:pPr>
        <w:ind w:firstLine="3261"/>
        <w:jc w:val="center"/>
        <w:rPr>
          <w:sz w:val="20"/>
          <w:szCs w:val="20"/>
        </w:rPr>
      </w:pPr>
      <w:r w:rsidRPr="005B7DDE">
        <w:rPr>
          <w:sz w:val="20"/>
          <w:szCs w:val="20"/>
        </w:rPr>
        <w:t>(подробное описание данных, характеризующих</w:t>
      </w:r>
    </w:p>
    <w:p w:rsidR="00956B19" w:rsidRPr="005B7DDE" w:rsidRDefault="00956B19" w:rsidP="00F0720E">
      <w:pPr>
        <w:ind w:firstLine="3261"/>
        <w:jc w:val="center"/>
        <w:rPr>
          <w:sz w:val="20"/>
          <w:szCs w:val="20"/>
        </w:rPr>
      </w:pPr>
    </w:p>
    <w:p w:rsidR="00956B19" w:rsidRDefault="00956B19" w:rsidP="00F0720E">
      <w:pPr>
        <w:jc w:val="both"/>
      </w:pPr>
      <w:r w:rsidRPr="00026EFE">
        <w:t>___________________________________________</w:t>
      </w:r>
      <w:r>
        <w:t>_____________________</w:t>
      </w:r>
    </w:p>
    <w:p w:rsidR="00956B19" w:rsidRPr="005B7DDE" w:rsidRDefault="00956B19" w:rsidP="00F0720E">
      <w:pPr>
        <w:jc w:val="center"/>
        <w:rPr>
          <w:sz w:val="20"/>
          <w:szCs w:val="20"/>
        </w:rPr>
      </w:pPr>
      <w:r w:rsidRPr="005B7DDE">
        <w:rPr>
          <w:sz w:val="20"/>
          <w:szCs w:val="20"/>
        </w:rPr>
        <w:t>состояние объекта осмотра, в случае выявленных нарушений указываютсядокументы,</w:t>
      </w:r>
    </w:p>
    <w:p w:rsidR="00956B19" w:rsidRPr="00026EFE" w:rsidRDefault="00956B19" w:rsidP="00F0720E">
      <w:pPr>
        <w:jc w:val="both"/>
      </w:pPr>
      <w:r w:rsidRPr="00026EFE">
        <w:t>___________________________________________</w:t>
      </w:r>
      <w:r>
        <w:t>_______________________</w:t>
      </w:r>
    </w:p>
    <w:p w:rsidR="00956B19" w:rsidRPr="005B7DDE" w:rsidRDefault="00956B19" w:rsidP="00F0720E">
      <w:pPr>
        <w:jc w:val="center"/>
        <w:rPr>
          <w:sz w:val="20"/>
          <w:szCs w:val="20"/>
        </w:rPr>
      </w:pPr>
      <w:r w:rsidRPr="005B7DDE">
        <w:rPr>
          <w:sz w:val="20"/>
          <w:szCs w:val="20"/>
        </w:rPr>
        <w:t>требования которых нарушены)</w:t>
      </w:r>
    </w:p>
    <w:p w:rsidR="00956B19" w:rsidRPr="00026EFE" w:rsidRDefault="00956B19" w:rsidP="00F0720E">
      <w:pPr>
        <w:jc w:val="both"/>
      </w:pPr>
      <w:r w:rsidRPr="00026EFE">
        <w:t>_____________________________________</w:t>
      </w:r>
      <w:r>
        <w:t>_____________________________</w:t>
      </w:r>
    </w:p>
    <w:p w:rsidR="00956B19" w:rsidRPr="00026EFE" w:rsidRDefault="00956B19" w:rsidP="00F0720E">
      <w:pPr>
        <w:jc w:val="both"/>
      </w:pPr>
      <w:r w:rsidRPr="00026EFE">
        <w:t>_____________________________________________________________</w:t>
      </w:r>
      <w:r>
        <w:t>_____.</w:t>
      </w:r>
    </w:p>
    <w:p w:rsidR="00956B19" w:rsidRDefault="00956B19" w:rsidP="00F0720E">
      <w:pPr>
        <w:jc w:val="both"/>
      </w:pPr>
    </w:p>
    <w:p w:rsidR="00956B19" w:rsidRPr="00026EFE" w:rsidRDefault="00956B19" w:rsidP="00F0720E">
      <w:pPr>
        <w:jc w:val="both"/>
      </w:pPr>
      <w:r w:rsidRPr="00026EFE">
        <w:t>Приложения к акту:</w:t>
      </w:r>
    </w:p>
    <w:p w:rsidR="00956B19" w:rsidRPr="00026EFE" w:rsidRDefault="00956B19" w:rsidP="00F0720E">
      <w:pPr>
        <w:jc w:val="both"/>
      </w:pPr>
      <w:r w:rsidRPr="00026EFE">
        <w:t>___________________________________________</w:t>
      </w:r>
      <w:r>
        <w:t>_______________________</w:t>
      </w:r>
    </w:p>
    <w:p w:rsidR="00956B19" w:rsidRDefault="00956B19" w:rsidP="00F0720E">
      <w:pPr>
        <w:jc w:val="both"/>
      </w:pPr>
      <w:r w:rsidRPr="00026EFE">
        <w:t>___________________________________________</w:t>
      </w:r>
      <w:r>
        <w:t>_______________________</w:t>
      </w:r>
    </w:p>
    <w:p w:rsidR="00956B19" w:rsidRPr="00026EFE" w:rsidRDefault="00956B19" w:rsidP="00F0720E">
      <w:pPr>
        <w:jc w:val="both"/>
      </w:pPr>
      <w:r>
        <w:t>________________________________________________________________</w:t>
      </w:r>
    </w:p>
    <w:p w:rsidR="00956B19" w:rsidRPr="005B7DDE" w:rsidRDefault="00956B19" w:rsidP="00F0720E">
      <w:pPr>
        <w:jc w:val="center"/>
        <w:rPr>
          <w:sz w:val="20"/>
          <w:szCs w:val="20"/>
        </w:rPr>
      </w:pPr>
      <w:r w:rsidRPr="005B7DDE">
        <w:rPr>
          <w:sz w:val="20"/>
          <w:szCs w:val="20"/>
        </w:rPr>
        <w:t>(материалы фото фиксации, иные материалы, оформленные в ходе осмотра)</w:t>
      </w:r>
    </w:p>
    <w:p w:rsidR="00956B19" w:rsidRPr="00DA51DF" w:rsidRDefault="00956B19" w:rsidP="00F0720E">
      <w:pPr>
        <w:jc w:val="both"/>
        <w:rPr>
          <w:sz w:val="12"/>
          <w:szCs w:val="12"/>
        </w:rPr>
      </w:pPr>
    </w:p>
    <w:p w:rsidR="00956B19" w:rsidRPr="00026EFE" w:rsidRDefault="00956B19" w:rsidP="00F0720E">
      <w:pPr>
        <w:jc w:val="both"/>
      </w:pPr>
      <w:r w:rsidRPr="00026EFE">
        <w:t>Подписи должностных лиц, проводивших осмотр:</w:t>
      </w:r>
    </w:p>
    <w:p w:rsidR="00956B19" w:rsidRPr="00026EFE" w:rsidRDefault="00956B19" w:rsidP="00F0720E">
      <w:pPr>
        <w:jc w:val="both"/>
      </w:pP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w:t>
      </w:r>
      <w:r w:rsidRPr="00026EFE">
        <w:t>___________________________________________________________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5B7DDE">
      <w:pPr>
        <w:jc w:val="both"/>
      </w:pPr>
      <w:r>
        <w:t>_______</w:t>
      </w:r>
      <w:r w:rsidRPr="00026EFE">
        <w:t>___________________________________________________________</w:t>
      </w:r>
    </w:p>
    <w:p w:rsidR="00956B19" w:rsidRPr="00DA51DF" w:rsidRDefault="00956B19"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5B7DDE">
      <w:pPr>
        <w:jc w:val="both"/>
      </w:pPr>
      <w:r>
        <w:t>________</w:t>
      </w:r>
      <w:r w:rsidRPr="00026EFE">
        <w:t>___________________________</w:t>
      </w:r>
      <w:r>
        <w:t>_______________________________</w:t>
      </w:r>
    </w:p>
    <w:p w:rsidR="00956B19" w:rsidRPr="00DA51DF" w:rsidRDefault="00956B19"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Default="00956B19" w:rsidP="00F0720E">
      <w:pPr>
        <w:jc w:val="both"/>
      </w:pPr>
    </w:p>
    <w:p w:rsidR="00956B19" w:rsidRPr="00026EFE" w:rsidRDefault="00956B19" w:rsidP="00F0720E">
      <w:pPr>
        <w:jc w:val="both"/>
      </w:pPr>
    </w:p>
    <w:p w:rsidR="00956B19" w:rsidRPr="00026EFE" w:rsidRDefault="00956B19" w:rsidP="00F0720E">
      <w:pPr>
        <w:jc w:val="both"/>
      </w:pPr>
      <w:r w:rsidRPr="00026EFE">
        <w:t>С актом ознакомлены:</w:t>
      </w:r>
    </w:p>
    <w:p w:rsidR="00956B19" w:rsidRPr="00026EFE" w:rsidRDefault="00956B19" w:rsidP="00F0720E">
      <w:pPr>
        <w:jc w:val="both"/>
      </w:pPr>
    </w:p>
    <w:p w:rsidR="00956B19" w:rsidRPr="00026EFE" w:rsidRDefault="00956B19" w:rsidP="00AD6D8E">
      <w:r w:rsidRPr="00026EFE">
        <w:t>Правообладател</w:t>
      </w:r>
      <w:r>
        <w:t xml:space="preserve">ь здания, сооружения: ____________ </w:t>
      </w:r>
      <w:r w:rsidRPr="00026EFE">
        <w:t>_________________</w:t>
      </w:r>
    </w:p>
    <w:p w:rsidR="00956B19" w:rsidRPr="005B7DDE" w:rsidRDefault="00956B19"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56B19" w:rsidRDefault="00956B19" w:rsidP="00F0720E">
      <w:pPr>
        <w:jc w:val="both"/>
      </w:pPr>
    </w:p>
    <w:p w:rsidR="00956B19" w:rsidRPr="00026EFE" w:rsidRDefault="00956B19" w:rsidP="00F0720E">
      <w:pPr>
        <w:jc w:val="both"/>
      </w:pPr>
      <w:r w:rsidRPr="00026EFE">
        <w:t>Лицо, ответственное за эксплуатациюздания, сооружения</w:t>
      </w:r>
      <w:r>
        <w:t>:</w:t>
      </w:r>
      <w:r w:rsidRPr="00026EFE">
        <w:t>___________________________________</w:t>
      </w:r>
    </w:p>
    <w:p w:rsidR="00956B19" w:rsidRPr="00AB2384" w:rsidRDefault="00956B19" w:rsidP="00F0720E">
      <w:pPr>
        <w:tabs>
          <w:tab w:val="left" w:pos="3261"/>
          <w:tab w:val="left" w:pos="5954"/>
        </w:tabs>
        <w:jc w:val="both"/>
        <w:rPr>
          <w:sz w:val="22"/>
          <w:szCs w:val="22"/>
        </w:rPr>
      </w:pPr>
      <w:r w:rsidRPr="005B7DDE">
        <w:rPr>
          <w:sz w:val="20"/>
          <w:szCs w:val="20"/>
        </w:rPr>
        <w:t>(подпись)</w:t>
      </w:r>
      <w:r w:rsidRPr="005B7DDE">
        <w:rPr>
          <w:sz w:val="20"/>
          <w:szCs w:val="20"/>
        </w:rPr>
        <w:tab/>
        <w:t xml:space="preserve">                                (Ф.И.О.)</w:t>
      </w:r>
    </w:p>
    <w:p w:rsidR="00956B19" w:rsidRDefault="00956B19" w:rsidP="00F0720E">
      <w:pPr>
        <w:jc w:val="both"/>
      </w:pPr>
    </w:p>
    <w:p w:rsidR="00956B19" w:rsidRPr="00026EFE" w:rsidRDefault="00956B19" w:rsidP="00F0720E">
      <w:pPr>
        <w:jc w:val="both"/>
      </w:pPr>
      <w:r w:rsidRPr="00026EFE">
        <w:t>Копию акта получил: __________________ _________________</w:t>
      </w:r>
    </w:p>
    <w:p w:rsidR="00956B19" w:rsidRPr="005B7DDE" w:rsidRDefault="00956B19" w:rsidP="00F0720E">
      <w:pPr>
        <w:tabs>
          <w:tab w:val="left" w:pos="3402"/>
          <w:tab w:val="left" w:pos="6096"/>
        </w:tabs>
        <w:jc w:val="both"/>
        <w:rPr>
          <w:sz w:val="20"/>
          <w:szCs w:val="20"/>
        </w:rPr>
      </w:pPr>
      <w:r>
        <w:rPr>
          <w:sz w:val="22"/>
          <w:szCs w:val="22"/>
        </w:rPr>
        <w:tab/>
      </w:r>
      <w:r w:rsidRPr="005B7DDE">
        <w:rPr>
          <w:sz w:val="20"/>
          <w:szCs w:val="20"/>
        </w:rPr>
        <w:t>(подпись)</w:t>
      </w:r>
      <w:r w:rsidRPr="005B7DDE">
        <w:rPr>
          <w:sz w:val="20"/>
          <w:szCs w:val="20"/>
        </w:rPr>
        <w:tab/>
        <w:t xml:space="preserve">                        (Ф.И.О.)</w:t>
      </w:r>
    </w:p>
    <w:p w:rsidR="00956B19" w:rsidRPr="005B7DDE" w:rsidRDefault="00956B19" w:rsidP="006F44D4">
      <w:pPr>
        <w:pageBreakBefore/>
        <w:ind w:left="6096"/>
        <w:jc w:val="right"/>
        <w:rPr>
          <w:sz w:val="22"/>
          <w:szCs w:val="22"/>
        </w:rPr>
      </w:pPr>
      <w:r w:rsidRPr="00FE5ACF">
        <w:rPr>
          <w:sz w:val="22"/>
          <w:szCs w:val="22"/>
        </w:rPr>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56B19" w:rsidRDefault="00956B19" w:rsidP="00F0720E">
      <w:pPr>
        <w:jc w:val="center"/>
      </w:pPr>
    </w:p>
    <w:p w:rsidR="00956B19" w:rsidRPr="00026EFE" w:rsidRDefault="00956B19" w:rsidP="00F0720E">
      <w:pPr>
        <w:jc w:val="both"/>
      </w:pPr>
      <w:r w:rsidRPr="00026EFE">
        <w:t xml:space="preserve">Приложение к акту осмотра </w:t>
      </w:r>
      <w:r>
        <w:t>№</w:t>
      </w:r>
      <w:r w:rsidRPr="00026EFE">
        <w:t xml:space="preserve"> ______ от __________</w:t>
      </w:r>
    </w:p>
    <w:p w:rsidR="00956B19" w:rsidRDefault="00956B19" w:rsidP="00F0720E">
      <w:pPr>
        <w:jc w:val="center"/>
      </w:pPr>
    </w:p>
    <w:p w:rsidR="00956B19" w:rsidRPr="00026EFE" w:rsidRDefault="00956B19" w:rsidP="00F0720E">
      <w:pPr>
        <w:jc w:val="center"/>
      </w:pPr>
      <w:r w:rsidRPr="00026EFE">
        <w:t>РЕКОМЕНДАЦИИ</w:t>
      </w:r>
    </w:p>
    <w:p w:rsidR="00956B19" w:rsidRDefault="00956B19" w:rsidP="00F0720E">
      <w:pPr>
        <w:tabs>
          <w:tab w:val="right" w:pos="9751"/>
        </w:tabs>
        <w:jc w:val="both"/>
      </w:pPr>
    </w:p>
    <w:p w:rsidR="00956B19" w:rsidRDefault="00956B19" w:rsidP="00F0720E">
      <w:pPr>
        <w:tabs>
          <w:tab w:val="right" w:pos="9751"/>
        </w:tabs>
        <w:jc w:val="both"/>
      </w:pPr>
      <w:r>
        <w:t>«____»</w:t>
      </w:r>
      <w:r w:rsidRPr="00026EFE">
        <w:t xml:space="preserve"> ____________ 20_</w:t>
      </w:r>
      <w:r>
        <w:t>___</w:t>
      </w:r>
      <w:r w:rsidRPr="00026EFE">
        <w:t>г.</w:t>
      </w:r>
    </w:p>
    <w:p w:rsidR="00956B19" w:rsidRDefault="00956B19" w:rsidP="00F0720E">
      <w:pPr>
        <w:tabs>
          <w:tab w:val="right" w:pos="9751"/>
        </w:tabs>
        <w:jc w:val="both"/>
      </w:pPr>
    </w:p>
    <w:p w:rsidR="00956B19" w:rsidRDefault="00956B19" w:rsidP="00F0720E">
      <w:pPr>
        <w:tabs>
          <w:tab w:val="right" w:pos="9751"/>
        </w:tabs>
        <w:jc w:val="both"/>
      </w:pPr>
      <w:r>
        <w:t>Место проведения осмотра (адрес): _________________________________</w:t>
      </w:r>
    </w:p>
    <w:p w:rsidR="00956B19" w:rsidRPr="00026EFE" w:rsidRDefault="00956B19" w:rsidP="00F0720E">
      <w:pPr>
        <w:tabs>
          <w:tab w:val="right" w:pos="9751"/>
        </w:tabs>
        <w:jc w:val="both"/>
      </w:pPr>
      <w:r>
        <w:t>_______________________________________________________________</w:t>
      </w:r>
    </w:p>
    <w:p w:rsidR="00956B19" w:rsidRPr="00026EFE" w:rsidRDefault="00956B19" w:rsidP="00F0720E">
      <w:pPr>
        <w:jc w:val="center"/>
      </w:pPr>
    </w:p>
    <w:p w:rsidR="00956B19" w:rsidRPr="00026EFE" w:rsidRDefault="00956B19" w:rsidP="00F0720E">
      <w:pPr>
        <w:jc w:val="both"/>
      </w:pPr>
      <w:r w:rsidRPr="00026EFE">
        <w:t xml:space="preserve">Для устранения нарушений требований законодательства РоссийскойФедерации к эксплуатации зданий, сооружений, зафиксированных в акте осмотраздания,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56B19" w:rsidRDefault="00956B19" w:rsidP="00F0720E">
      <w:pPr>
        <w:jc w:val="both"/>
      </w:pPr>
      <w:r w:rsidRPr="00026EFE">
        <w:t>рекомендуются следующие меры:</w:t>
      </w:r>
    </w:p>
    <w:p w:rsidR="00956B19" w:rsidRDefault="00956B19"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80"/>
        <w:gridCol w:w="2634"/>
        <w:gridCol w:w="2021"/>
      </w:tblGrid>
      <w:tr w:rsidR="00956B19" w:rsidRPr="00AB2384">
        <w:tc>
          <w:tcPr>
            <w:tcW w:w="540" w:type="dxa"/>
          </w:tcPr>
          <w:p w:rsidR="00956B19" w:rsidRPr="00C503FB" w:rsidRDefault="00956B19" w:rsidP="00B70A71">
            <w:pPr>
              <w:jc w:val="center"/>
              <w:rPr>
                <w:sz w:val="24"/>
                <w:szCs w:val="24"/>
              </w:rPr>
            </w:pPr>
            <w:r w:rsidRPr="00C503FB">
              <w:rPr>
                <w:sz w:val="24"/>
                <w:szCs w:val="24"/>
              </w:rPr>
              <w:t>№ п/п</w:t>
            </w:r>
          </w:p>
        </w:tc>
        <w:tc>
          <w:tcPr>
            <w:tcW w:w="4671" w:type="dxa"/>
          </w:tcPr>
          <w:p w:rsidR="00956B19" w:rsidRPr="00C503FB" w:rsidRDefault="00956B19" w:rsidP="00B70A71">
            <w:pPr>
              <w:jc w:val="center"/>
              <w:rPr>
                <w:sz w:val="24"/>
                <w:szCs w:val="24"/>
              </w:rPr>
            </w:pPr>
            <w:r w:rsidRPr="00C503FB">
              <w:rPr>
                <w:sz w:val="24"/>
                <w:szCs w:val="24"/>
              </w:rPr>
              <w:t>Выявленное нарушение</w:t>
            </w:r>
          </w:p>
        </w:tc>
        <w:tc>
          <w:tcPr>
            <w:tcW w:w="2694" w:type="dxa"/>
          </w:tcPr>
          <w:p w:rsidR="00956B19" w:rsidRPr="00C503FB" w:rsidRDefault="00956B19" w:rsidP="00B70A71">
            <w:pPr>
              <w:jc w:val="center"/>
              <w:rPr>
                <w:sz w:val="24"/>
                <w:szCs w:val="24"/>
              </w:rPr>
            </w:pPr>
            <w:r w:rsidRPr="00C503FB">
              <w:rPr>
                <w:sz w:val="24"/>
                <w:szCs w:val="24"/>
              </w:rPr>
              <w:t>Рекомендации по устранению нарушения</w:t>
            </w:r>
          </w:p>
        </w:tc>
        <w:tc>
          <w:tcPr>
            <w:tcW w:w="2062" w:type="dxa"/>
          </w:tcPr>
          <w:p w:rsidR="00956B19" w:rsidRPr="00C503FB" w:rsidRDefault="00956B19" w:rsidP="00B70A71">
            <w:pPr>
              <w:jc w:val="center"/>
              <w:rPr>
                <w:sz w:val="24"/>
                <w:szCs w:val="24"/>
              </w:rPr>
            </w:pPr>
            <w:r w:rsidRPr="00C503FB">
              <w:rPr>
                <w:sz w:val="24"/>
                <w:szCs w:val="24"/>
              </w:rPr>
              <w:t>Срок устранения нарушения</w:t>
            </w:r>
          </w:p>
        </w:tc>
      </w:tr>
      <w:tr w:rsidR="00956B19" w:rsidRPr="00AB2384">
        <w:tc>
          <w:tcPr>
            <w:tcW w:w="540" w:type="dxa"/>
          </w:tcPr>
          <w:p w:rsidR="00956B19" w:rsidRPr="00C503FB" w:rsidRDefault="00956B19" w:rsidP="00B70A71">
            <w:pPr>
              <w:jc w:val="center"/>
              <w:rPr>
                <w:sz w:val="24"/>
                <w:szCs w:val="24"/>
              </w:rPr>
            </w:pPr>
          </w:p>
        </w:tc>
        <w:tc>
          <w:tcPr>
            <w:tcW w:w="4671" w:type="dxa"/>
          </w:tcPr>
          <w:p w:rsidR="00956B19" w:rsidRPr="00C503FB" w:rsidRDefault="00956B19" w:rsidP="00B70A71">
            <w:pPr>
              <w:jc w:val="center"/>
              <w:rPr>
                <w:sz w:val="24"/>
                <w:szCs w:val="24"/>
              </w:rPr>
            </w:pPr>
          </w:p>
        </w:tc>
        <w:tc>
          <w:tcPr>
            <w:tcW w:w="2694" w:type="dxa"/>
          </w:tcPr>
          <w:p w:rsidR="00956B19" w:rsidRPr="00C503FB" w:rsidRDefault="00956B19" w:rsidP="00B70A71">
            <w:pPr>
              <w:jc w:val="center"/>
              <w:rPr>
                <w:sz w:val="24"/>
                <w:szCs w:val="24"/>
              </w:rPr>
            </w:pPr>
          </w:p>
        </w:tc>
        <w:tc>
          <w:tcPr>
            <w:tcW w:w="2062" w:type="dxa"/>
          </w:tcPr>
          <w:p w:rsidR="00956B19" w:rsidRPr="00C503FB" w:rsidRDefault="00956B19" w:rsidP="00B70A71">
            <w:pPr>
              <w:jc w:val="center"/>
              <w:rPr>
                <w:sz w:val="24"/>
                <w:szCs w:val="24"/>
              </w:rPr>
            </w:pPr>
          </w:p>
        </w:tc>
      </w:tr>
      <w:tr w:rsidR="00956B19" w:rsidRPr="00AB2384">
        <w:tc>
          <w:tcPr>
            <w:tcW w:w="540" w:type="dxa"/>
          </w:tcPr>
          <w:p w:rsidR="00956B19" w:rsidRPr="00C503FB" w:rsidRDefault="00956B19" w:rsidP="00B70A71">
            <w:pPr>
              <w:jc w:val="center"/>
              <w:rPr>
                <w:sz w:val="24"/>
                <w:szCs w:val="24"/>
              </w:rPr>
            </w:pPr>
          </w:p>
        </w:tc>
        <w:tc>
          <w:tcPr>
            <w:tcW w:w="4671" w:type="dxa"/>
          </w:tcPr>
          <w:p w:rsidR="00956B19" w:rsidRPr="00C503FB" w:rsidRDefault="00956B19" w:rsidP="00B70A71">
            <w:pPr>
              <w:jc w:val="center"/>
              <w:rPr>
                <w:sz w:val="24"/>
                <w:szCs w:val="24"/>
              </w:rPr>
            </w:pPr>
          </w:p>
        </w:tc>
        <w:tc>
          <w:tcPr>
            <w:tcW w:w="2694" w:type="dxa"/>
          </w:tcPr>
          <w:p w:rsidR="00956B19" w:rsidRPr="00C503FB" w:rsidRDefault="00956B19" w:rsidP="00B70A71">
            <w:pPr>
              <w:jc w:val="center"/>
              <w:rPr>
                <w:sz w:val="24"/>
                <w:szCs w:val="24"/>
              </w:rPr>
            </w:pPr>
          </w:p>
        </w:tc>
        <w:tc>
          <w:tcPr>
            <w:tcW w:w="2062" w:type="dxa"/>
          </w:tcPr>
          <w:p w:rsidR="00956B19" w:rsidRPr="00C503FB" w:rsidRDefault="00956B19" w:rsidP="00B70A71">
            <w:pPr>
              <w:jc w:val="center"/>
              <w:rPr>
                <w:sz w:val="24"/>
                <w:szCs w:val="24"/>
              </w:rPr>
            </w:pPr>
          </w:p>
        </w:tc>
      </w:tr>
      <w:tr w:rsidR="00956B19" w:rsidRPr="00AB2384">
        <w:tc>
          <w:tcPr>
            <w:tcW w:w="540" w:type="dxa"/>
          </w:tcPr>
          <w:p w:rsidR="00956B19" w:rsidRPr="00C503FB" w:rsidRDefault="00956B19" w:rsidP="00B70A71">
            <w:pPr>
              <w:jc w:val="center"/>
              <w:rPr>
                <w:sz w:val="24"/>
                <w:szCs w:val="24"/>
              </w:rPr>
            </w:pPr>
          </w:p>
        </w:tc>
        <w:tc>
          <w:tcPr>
            <w:tcW w:w="4671" w:type="dxa"/>
          </w:tcPr>
          <w:p w:rsidR="00956B19" w:rsidRPr="00C503FB" w:rsidRDefault="00956B19" w:rsidP="00B70A71">
            <w:pPr>
              <w:jc w:val="center"/>
              <w:rPr>
                <w:sz w:val="24"/>
                <w:szCs w:val="24"/>
              </w:rPr>
            </w:pPr>
          </w:p>
        </w:tc>
        <w:tc>
          <w:tcPr>
            <w:tcW w:w="2694" w:type="dxa"/>
          </w:tcPr>
          <w:p w:rsidR="00956B19" w:rsidRPr="00C503FB" w:rsidRDefault="00956B19" w:rsidP="00B70A71">
            <w:pPr>
              <w:jc w:val="center"/>
              <w:rPr>
                <w:sz w:val="24"/>
                <w:szCs w:val="24"/>
              </w:rPr>
            </w:pPr>
          </w:p>
        </w:tc>
        <w:tc>
          <w:tcPr>
            <w:tcW w:w="2062" w:type="dxa"/>
          </w:tcPr>
          <w:p w:rsidR="00956B19" w:rsidRPr="00C503FB" w:rsidRDefault="00956B19" w:rsidP="00B70A71">
            <w:pPr>
              <w:jc w:val="center"/>
              <w:rPr>
                <w:sz w:val="24"/>
                <w:szCs w:val="24"/>
              </w:rPr>
            </w:pPr>
          </w:p>
        </w:tc>
      </w:tr>
      <w:tr w:rsidR="00956B19" w:rsidRPr="00AB2384">
        <w:tc>
          <w:tcPr>
            <w:tcW w:w="540" w:type="dxa"/>
          </w:tcPr>
          <w:p w:rsidR="00956B19" w:rsidRPr="00C503FB" w:rsidRDefault="00956B19" w:rsidP="00B70A71">
            <w:pPr>
              <w:jc w:val="center"/>
              <w:rPr>
                <w:sz w:val="24"/>
                <w:szCs w:val="24"/>
              </w:rPr>
            </w:pPr>
          </w:p>
        </w:tc>
        <w:tc>
          <w:tcPr>
            <w:tcW w:w="4671" w:type="dxa"/>
          </w:tcPr>
          <w:p w:rsidR="00956B19" w:rsidRPr="00C503FB" w:rsidRDefault="00956B19" w:rsidP="00B70A71">
            <w:pPr>
              <w:jc w:val="center"/>
              <w:rPr>
                <w:sz w:val="24"/>
                <w:szCs w:val="24"/>
              </w:rPr>
            </w:pPr>
          </w:p>
        </w:tc>
        <w:tc>
          <w:tcPr>
            <w:tcW w:w="2694" w:type="dxa"/>
          </w:tcPr>
          <w:p w:rsidR="00956B19" w:rsidRPr="00C503FB" w:rsidRDefault="00956B19" w:rsidP="00B70A71">
            <w:pPr>
              <w:jc w:val="center"/>
              <w:rPr>
                <w:sz w:val="24"/>
                <w:szCs w:val="24"/>
              </w:rPr>
            </w:pPr>
          </w:p>
        </w:tc>
        <w:tc>
          <w:tcPr>
            <w:tcW w:w="2062" w:type="dxa"/>
          </w:tcPr>
          <w:p w:rsidR="00956B19" w:rsidRPr="00C503FB" w:rsidRDefault="00956B19" w:rsidP="00B70A71">
            <w:pPr>
              <w:jc w:val="center"/>
              <w:rPr>
                <w:sz w:val="24"/>
                <w:szCs w:val="24"/>
              </w:rPr>
            </w:pPr>
          </w:p>
        </w:tc>
      </w:tr>
    </w:tbl>
    <w:p w:rsidR="00956B19" w:rsidRDefault="00956B19" w:rsidP="00F0720E">
      <w:pPr>
        <w:jc w:val="center"/>
      </w:pPr>
    </w:p>
    <w:p w:rsidR="00956B19" w:rsidRPr="00026EFE" w:rsidRDefault="00956B19" w:rsidP="00F0720E">
      <w:pPr>
        <w:jc w:val="both"/>
      </w:pPr>
      <w:r w:rsidRPr="00026EFE">
        <w:t>Подписи должностных лиц, подготовивших рекомендации:</w:t>
      </w: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_________ _________</w:t>
      </w:r>
      <w:r w:rsidRPr="00026EFE">
        <w:t>________________________________________________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F0720E">
      <w:pPr>
        <w:jc w:val="both"/>
      </w:pPr>
      <w:r>
        <w:t>________</w:t>
      </w:r>
      <w:r w:rsidRPr="00026EFE">
        <w:t>___________________________</w:t>
      </w:r>
      <w:r>
        <w:t>_______________________________</w:t>
      </w:r>
    </w:p>
    <w:p w:rsidR="00956B19" w:rsidRPr="00DA51DF" w:rsidRDefault="00956B19"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950CF2">
      <w:pPr>
        <w:tabs>
          <w:tab w:val="left" w:pos="284"/>
          <w:tab w:val="left" w:pos="4253"/>
        </w:tabs>
        <w:jc w:val="both"/>
      </w:pPr>
      <w:r>
        <w:t>___________________</w:t>
      </w:r>
      <w:r w:rsidRPr="00026EFE">
        <w:t>________________</w:t>
      </w:r>
      <w:r>
        <w:t>_______________________________</w:t>
      </w:r>
    </w:p>
    <w:p w:rsidR="00956B19" w:rsidRPr="00DA51DF" w:rsidRDefault="00956B19"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Pr="00026EFE" w:rsidRDefault="00956B19" w:rsidP="005B7DDE">
      <w:pPr>
        <w:jc w:val="both"/>
      </w:pPr>
      <w:r>
        <w:t>_______</w:t>
      </w:r>
      <w:r w:rsidRPr="00026EFE">
        <w:t xml:space="preserve"> ___________________________________________________________</w:t>
      </w:r>
    </w:p>
    <w:p w:rsidR="00956B19" w:rsidRPr="00DA51DF" w:rsidRDefault="00956B19"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Default="00956B19" w:rsidP="00F0720E">
      <w:pPr>
        <w:jc w:val="both"/>
      </w:pPr>
    </w:p>
    <w:p w:rsidR="00956B19" w:rsidRPr="00026EFE" w:rsidRDefault="00956B19" w:rsidP="00F0720E">
      <w:pPr>
        <w:jc w:val="both"/>
      </w:pPr>
      <w:r w:rsidRPr="00026EFE">
        <w:t>Рекомендации получил:</w:t>
      </w:r>
    </w:p>
    <w:p w:rsidR="00956B19" w:rsidRPr="00026EFE" w:rsidRDefault="00956B19" w:rsidP="00F0720E">
      <w:pPr>
        <w:jc w:val="both"/>
      </w:pPr>
      <w:r>
        <w:t>________</w:t>
      </w:r>
      <w:r w:rsidRPr="00026EFE">
        <w:t>___________________________</w:t>
      </w:r>
      <w:r>
        <w:t>_______________________________</w:t>
      </w:r>
    </w:p>
    <w:p w:rsidR="00956B19" w:rsidRDefault="00956B19"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56B19" w:rsidRDefault="00956B19" w:rsidP="00865796">
      <w:pPr>
        <w:tabs>
          <w:tab w:val="left" w:pos="284"/>
          <w:tab w:val="left" w:pos="4253"/>
        </w:tabs>
        <w:jc w:val="both"/>
        <w:rPr>
          <w:sz w:val="22"/>
          <w:szCs w:val="22"/>
        </w:rPr>
      </w:pPr>
    </w:p>
    <w:p w:rsidR="00956B19" w:rsidRPr="005B7DDE" w:rsidRDefault="00956B19" w:rsidP="00865796">
      <w:pPr>
        <w:tabs>
          <w:tab w:val="left" w:pos="284"/>
          <w:tab w:val="left" w:pos="4253"/>
        </w:tabs>
        <w:jc w:val="both"/>
        <w:rPr>
          <w:sz w:val="22"/>
          <w:szCs w:val="22"/>
        </w:rPr>
      </w:pPr>
    </w:p>
    <w:p w:rsidR="00956B19" w:rsidRPr="005B7DDE" w:rsidRDefault="00956B19" w:rsidP="006F44D4">
      <w:pPr>
        <w:pageBreakBefore/>
        <w:ind w:left="6096"/>
        <w:jc w:val="right"/>
        <w:rPr>
          <w:sz w:val="22"/>
          <w:szCs w:val="22"/>
        </w:rPr>
      </w:pPr>
      <w:r w:rsidRPr="00FE5ACF">
        <w:rPr>
          <w:sz w:val="22"/>
          <w:szCs w:val="22"/>
        </w:rPr>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56B19" w:rsidRDefault="00956B19" w:rsidP="006F44D4">
      <w:pPr>
        <w:jc w:val="right"/>
      </w:pPr>
    </w:p>
    <w:p w:rsidR="00956B19" w:rsidRPr="00026EFE" w:rsidRDefault="00956B19" w:rsidP="00F0720E">
      <w:pPr>
        <w:jc w:val="center"/>
      </w:pPr>
    </w:p>
    <w:p w:rsidR="00956B19" w:rsidRDefault="00956B19" w:rsidP="00F0720E">
      <w:pPr>
        <w:jc w:val="center"/>
      </w:pPr>
      <w:r w:rsidRPr="00026EFE">
        <w:t>ЖУРНАЛ</w:t>
      </w:r>
      <w:r>
        <w:br/>
        <w:t>учё</w:t>
      </w:r>
      <w:r w:rsidRPr="00026EFE">
        <w:t>та осмотров зданий, сооружений, находящихся вэксплуатации,</w:t>
      </w:r>
      <w:r>
        <w:br/>
      </w:r>
      <w:r w:rsidRPr="00026EFE">
        <w:t xml:space="preserve">на территории </w:t>
      </w:r>
      <w:r w:rsidRPr="00A523A6">
        <w:t xml:space="preserve">СП </w:t>
      </w:r>
      <w:r>
        <w:t xml:space="preserve">Тавлыкаевский </w:t>
      </w:r>
      <w:r w:rsidRPr="00A523A6">
        <w:t>сельсовет</w:t>
      </w:r>
      <w:bookmarkStart w:id="0" w:name="_GoBack"/>
      <w:bookmarkEnd w:id="0"/>
      <w:r>
        <w:t>Баймакский район</w:t>
      </w:r>
    </w:p>
    <w:p w:rsidR="00956B19" w:rsidRPr="00026EFE" w:rsidRDefault="00956B19" w:rsidP="00F0720E">
      <w:pPr>
        <w:jc w:val="center"/>
      </w:pPr>
      <w:r>
        <w:t xml:space="preserve"> Республики Башкортостан</w:t>
      </w:r>
    </w:p>
    <w:p w:rsidR="00956B19" w:rsidRDefault="00956B19"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
        <w:gridCol w:w="533"/>
        <w:gridCol w:w="1970"/>
        <w:gridCol w:w="1715"/>
        <w:gridCol w:w="1282"/>
        <w:gridCol w:w="1282"/>
        <w:gridCol w:w="1406"/>
        <w:gridCol w:w="1480"/>
      </w:tblGrid>
      <w:tr w:rsidR="00956B19" w:rsidRPr="005D1873">
        <w:tc>
          <w:tcPr>
            <w:tcW w:w="534" w:type="dxa"/>
            <w:gridSpan w:val="2"/>
          </w:tcPr>
          <w:p w:rsidR="00956B19" w:rsidRPr="00C503FB" w:rsidRDefault="00956B19" w:rsidP="00B70A71">
            <w:pPr>
              <w:jc w:val="center"/>
              <w:rPr>
                <w:sz w:val="24"/>
                <w:szCs w:val="24"/>
              </w:rPr>
            </w:pPr>
            <w:r w:rsidRPr="00C503FB">
              <w:rPr>
                <w:sz w:val="24"/>
                <w:szCs w:val="24"/>
              </w:rPr>
              <w:t>№ п/п</w:t>
            </w:r>
          </w:p>
        </w:tc>
        <w:tc>
          <w:tcPr>
            <w:tcW w:w="2313" w:type="dxa"/>
          </w:tcPr>
          <w:p w:rsidR="00956B19" w:rsidRPr="00C503FB" w:rsidRDefault="00956B19"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56B19" w:rsidRPr="00C503FB" w:rsidRDefault="00956B19" w:rsidP="00B70A71">
            <w:pPr>
              <w:jc w:val="center"/>
              <w:rPr>
                <w:sz w:val="24"/>
                <w:szCs w:val="24"/>
              </w:rPr>
            </w:pPr>
            <w:r w:rsidRPr="00C503FB">
              <w:rPr>
                <w:sz w:val="24"/>
                <w:szCs w:val="24"/>
              </w:rPr>
              <w:t>Наименование объекта осмотра</w:t>
            </w:r>
          </w:p>
        </w:tc>
        <w:tc>
          <w:tcPr>
            <w:tcW w:w="1424" w:type="dxa"/>
          </w:tcPr>
          <w:p w:rsidR="00956B19" w:rsidRPr="00C503FB" w:rsidRDefault="00956B19" w:rsidP="00B70A71">
            <w:pPr>
              <w:jc w:val="center"/>
              <w:rPr>
                <w:sz w:val="24"/>
                <w:szCs w:val="24"/>
              </w:rPr>
            </w:pPr>
            <w:r w:rsidRPr="00C503FB">
              <w:rPr>
                <w:sz w:val="24"/>
                <w:szCs w:val="24"/>
              </w:rPr>
              <w:t>Адрес объекта осмотра</w:t>
            </w:r>
          </w:p>
        </w:tc>
        <w:tc>
          <w:tcPr>
            <w:tcW w:w="1424" w:type="dxa"/>
          </w:tcPr>
          <w:p w:rsidR="00956B19" w:rsidRPr="00C503FB" w:rsidRDefault="00956B19" w:rsidP="00B70A71">
            <w:pPr>
              <w:jc w:val="center"/>
              <w:rPr>
                <w:sz w:val="24"/>
                <w:szCs w:val="24"/>
              </w:rPr>
            </w:pPr>
            <w:r w:rsidRPr="00C503FB">
              <w:rPr>
                <w:sz w:val="24"/>
                <w:szCs w:val="24"/>
              </w:rPr>
              <w:t>Номер и дата акта осмотра</w:t>
            </w:r>
          </w:p>
        </w:tc>
        <w:tc>
          <w:tcPr>
            <w:tcW w:w="1424" w:type="dxa"/>
          </w:tcPr>
          <w:p w:rsidR="00956B19" w:rsidRPr="00C503FB" w:rsidRDefault="00956B19" w:rsidP="00B70A71">
            <w:pPr>
              <w:jc w:val="center"/>
              <w:rPr>
                <w:sz w:val="24"/>
                <w:szCs w:val="24"/>
              </w:rPr>
            </w:pPr>
            <w:r w:rsidRPr="00C503FB">
              <w:rPr>
                <w:sz w:val="24"/>
                <w:szCs w:val="24"/>
              </w:rPr>
              <w:t>Срок устранения нарушения</w:t>
            </w:r>
          </w:p>
        </w:tc>
        <w:tc>
          <w:tcPr>
            <w:tcW w:w="1424" w:type="dxa"/>
          </w:tcPr>
          <w:p w:rsidR="00956B19" w:rsidRPr="00C503FB" w:rsidRDefault="00956B19" w:rsidP="00B70A71">
            <w:pPr>
              <w:jc w:val="center"/>
              <w:rPr>
                <w:sz w:val="24"/>
                <w:szCs w:val="24"/>
              </w:rPr>
            </w:pPr>
            <w:r w:rsidRPr="00C503FB">
              <w:rPr>
                <w:sz w:val="24"/>
                <w:szCs w:val="24"/>
              </w:rPr>
              <w:t>Отметка о выполнении</w:t>
            </w: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c>
          <w:tcPr>
            <w:tcW w:w="534" w:type="dxa"/>
            <w:gridSpan w:val="2"/>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rPr>
          <w:gridBefore w:val="1"/>
        </w:trPr>
        <w:tc>
          <w:tcPr>
            <w:tcW w:w="534" w:type="dxa"/>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rPr>
          <w:gridBefore w:val="1"/>
        </w:trPr>
        <w:tc>
          <w:tcPr>
            <w:tcW w:w="534" w:type="dxa"/>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rPr>
          <w:gridBefore w:val="1"/>
        </w:trPr>
        <w:tc>
          <w:tcPr>
            <w:tcW w:w="534" w:type="dxa"/>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rPr>
          <w:gridBefore w:val="1"/>
        </w:trPr>
        <w:tc>
          <w:tcPr>
            <w:tcW w:w="534" w:type="dxa"/>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r w:rsidR="00956B19" w:rsidRPr="005D1873">
        <w:trPr>
          <w:gridBefore w:val="1"/>
        </w:trPr>
        <w:tc>
          <w:tcPr>
            <w:tcW w:w="534" w:type="dxa"/>
          </w:tcPr>
          <w:p w:rsidR="00956B19" w:rsidRPr="00C503FB" w:rsidRDefault="00956B19" w:rsidP="00B70A71">
            <w:pPr>
              <w:jc w:val="center"/>
              <w:rPr>
                <w:sz w:val="24"/>
                <w:szCs w:val="24"/>
              </w:rPr>
            </w:pPr>
          </w:p>
        </w:tc>
        <w:tc>
          <w:tcPr>
            <w:tcW w:w="2313"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c>
          <w:tcPr>
            <w:tcW w:w="1424" w:type="dxa"/>
          </w:tcPr>
          <w:p w:rsidR="00956B19" w:rsidRPr="00C503FB" w:rsidRDefault="00956B19" w:rsidP="00B70A71">
            <w:pPr>
              <w:jc w:val="center"/>
              <w:rPr>
                <w:sz w:val="24"/>
                <w:szCs w:val="24"/>
              </w:rPr>
            </w:pPr>
          </w:p>
        </w:tc>
      </w:tr>
    </w:tbl>
    <w:p w:rsidR="00956B19" w:rsidRDefault="00956B19" w:rsidP="00F0720E">
      <w:pPr>
        <w:jc w:val="cente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p w:rsidR="00956B19" w:rsidRDefault="00956B19" w:rsidP="004565EC">
      <w:pPr>
        <w:autoSpaceDE w:val="0"/>
        <w:autoSpaceDN w:val="0"/>
        <w:adjustRightInd w:val="0"/>
        <w:spacing w:before="240" w:after="100"/>
        <w:ind w:left="720"/>
        <w:jc w:val="center"/>
        <w:rPr>
          <w:lang w:eastAsia="ru-RU"/>
        </w:rPr>
      </w:pPr>
    </w:p>
    <w:sectPr w:rsidR="00956B19" w:rsidSect="00B731FA">
      <w:footerReference w:type="default" r:id="rId8"/>
      <w:pgSz w:w="11906" w:h="16838" w:code="9"/>
      <w:pgMar w:top="540" w:right="851"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19" w:rsidRDefault="00956B19">
      <w:r>
        <w:separator/>
      </w:r>
    </w:p>
  </w:endnote>
  <w:endnote w:type="continuationSeparator" w:id="1">
    <w:p w:rsidR="00956B19" w:rsidRDefault="00956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9" w:rsidRDefault="00956B19" w:rsidP="007E66D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56B19" w:rsidRDefault="00956B19" w:rsidP="00FE5ACF">
    <w:pPr>
      <w:pStyle w:val="Footer"/>
      <w:tabs>
        <w:tab w:val="right" w:pos="8931"/>
      </w:tabs>
      <w:ind w:right="360"/>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19" w:rsidRDefault="00956B19">
      <w:r>
        <w:separator/>
      </w:r>
    </w:p>
  </w:footnote>
  <w:footnote w:type="continuationSeparator" w:id="1">
    <w:p w:rsidR="00956B19" w:rsidRDefault="00956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985"/>
    <w:multiLevelType w:val="hybridMultilevel"/>
    <w:tmpl w:val="CF74137E"/>
    <w:lvl w:ilvl="0" w:tplc="EFB0D520">
      <w:start w:val="2"/>
      <w:numFmt w:val="decimal"/>
      <w:lvlText w:val="%1."/>
      <w:lvlJc w:val="left"/>
      <w:pPr>
        <w:ind w:left="1050" w:hanging="360"/>
      </w:pPr>
      <w:rPr>
        <w:rFonts w:cs="Times New Roman" w:hint="default"/>
        <w:color w:val="auto"/>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B9A30A7"/>
    <w:multiLevelType w:val="hybridMultilevel"/>
    <w:tmpl w:val="85BCDD5A"/>
    <w:lvl w:ilvl="0" w:tplc="FBC6A83A">
      <w:start w:val="1"/>
      <w:numFmt w:val="decimal"/>
      <w:lvlText w:val="%1."/>
      <w:lvlJc w:val="left"/>
      <w:pPr>
        <w:ind w:left="1530" w:hanging="99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43FD767F"/>
    <w:multiLevelType w:val="hybridMultilevel"/>
    <w:tmpl w:val="B43CDAC6"/>
    <w:lvl w:ilvl="0" w:tplc="CC6C0A9E">
      <w:start w:val="1"/>
      <w:numFmt w:val="decimal"/>
      <w:lvlText w:val="%1."/>
      <w:lvlJc w:val="left"/>
      <w:pPr>
        <w:ind w:left="1863" w:hanging="115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6BB43548"/>
    <w:multiLevelType w:val="multilevel"/>
    <w:tmpl w:val="87EA95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2C94925"/>
    <w:multiLevelType w:val="hybridMultilevel"/>
    <w:tmpl w:val="9F4481DE"/>
    <w:lvl w:ilvl="0" w:tplc="328C9B0C">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24617"/>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8D4F69"/>
    <w:rsid w:val="00916D25"/>
    <w:rsid w:val="009440FE"/>
    <w:rsid w:val="00950CF2"/>
    <w:rsid w:val="00951367"/>
    <w:rsid w:val="00955450"/>
    <w:rsid w:val="00956B19"/>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731FA"/>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31EAA"/>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413C6"/>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2C"/>
    <w:rPr>
      <w:rFonts w:ascii="Times New Roman" w:hAnsi="Times New Roman"/>
      <w:sz w:val="28"/>
      <w:szCs w:val="28"/>
      <w:lang w:eastAsia="en-US"/>
    </w:rPr>
  </w:style>
  <w:style w:type="paragraph" w:styleId="Heading1">
    <w:name w:val="heading 1"/>
    <w:basedOn w:val="Normal"/>
    <w:next w:val="Normal"/>
    <w:link w:val="Heading1Char1"/>
    <w:uiPriority w:val="99"/>
    <w:qFormat/>
    <w:locked/>
    <w:rsid w:val="00B731FA"/>
    <w:pPr>
      <w:keepNext/>
      <w:spacing w:line="360" w:lineRule="auto"/>
      <w:jc w:val="center"/>
      <w:outlineLvl w:val="0"/>
    </w:pPr>
    <w:rPr>
      <w:b/>
      <w:bCs/>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15"/>
    <w:rPr>
      <w:rFonts w:asciiTheme="majorHAnsi" w:eastAsiaTheme="majorEastAsia" w:hAnsiTheme="majorHAnsi" w:cstheme="majorBidi"/>
      <w:b/>
      <w:bCs/>
      <w:kern w:val="32"/>
      <w:sz w:val="32"/>
      <w:szCs w:val="32"/>
      <w:lang w:eastAsia="en-US"/>
    </w:rPr>
  </w:style>
  <w:style w:type="paragraph" w:styleId="Footer">
    <w:name w:val="footer"/>
    <w:basedOn w:val="Normal"/>
    <w:link w:val="FooterChar"/>
    <w:uiPriority w:val="99"/>
    <w:semiHidden/>
    <w:rsid w:val="00F0720E"/>
    <w:pPr>
      <w:tabs>
        <w:tab w:val="center" w:pos="4677"/>
        <w:tab w:val="right" w:pos="9355"/>
      </w:tabs>
    </w:pPr>
    <w:rPr>
      <w:lang w:eastAsia="ru-RU"/>
    </w:rPr>
  </w:style>
  <w:style w:type="character" w:customStyle="1" w:styleId="FooterChar">
    <w:name w:val="Footer Char"/>
    <w:basedOn w:val="DefaultParagraphFont"/>
    <w:link w:val="Footer"/>
    <w:uiPriority w:val="99"/>
    <w:semiHidden/>
    <w:locked/>
    <w:rsid w:val="00F0720E"/>
    <w:rPr>
      <w:rFonts w:ascii="Times New Roman" w:hAnsi="Times New Roman" w:cs="Times New Roman"/>
      <w:sz w:val="28"/>
      <w:szCs w:val="28"/>
    </w:rPr>
  </w:style>
  <w:style w:type="character" w:styleId="PageNumber">
    <w:name w:val="page number"/>
    <w:basedOn w:val="DefaultParagraphFont"/>
    <w:uiPriority w:val="99"/>
    <w:rsid w:val="00F0720E"/>
    <w:rPr>
      <w:rFonts w:cs="Times New Roman"/>
    </w:rPr>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4565EC"/>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4565EC"/>
    <w:rPr>
      <w:rFonts w:ascii="Tahoma" w:hAnsi="Tahoma" w:cs="Tahoma"/>
      <w:sz w:val="16"/>
      <w:szCs w:val="16"/>
    </w:rPr>
  </w:style>
  <w:style w:type="paragraph" w:styleId="NoSpacing">
    <w:name w:val="No Spacing"/>
    <w:uiPriority w:val="99"/>
    <w:qFormat/>
    <w:rsid w:val="0097703D"/>
    <w:rPr>
      <w:rFonts w:ascii="Times New Roman" w:hAnsi="Times New Roman"/>
      <w:sz w:val="28"/>
      <w:szCs w:val="28"/>
      <w:lang w:eastAsia="en-US"/>
    </w:rPr>
  </w:style>
  <w:style w:type="paragraph" w:customStyle="1" w:styleId="Style5">
    <w:name w:val="Style5"/>
    <w:basedOn w:val="Normal"/>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sz w:val="28"/>
    </w:rPr>
  </w:style>
  <w:style w:type="table" w:styleId="TableGrid">
    <w:name w:val="Table Grid"/>
    <w:basedOn w:val="TableNormal"/>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3299"/>
    <w:pPr>
      <w:tabs>
        <w:tab w:val="center" w:pos="4677"/>
        <w:tab w:val="right" w:pos="9355"/>
      </w:tabs>
    </w:pPr>
  </w:style>
  <w:style w:type="character" w:customStyle="1" w:styleId="HeaderChar">
    <w:name w:val="Header Char"/>
    <w:basedOn w:val="DefaultParagraphFont"/>
    <w:link w:val="Header"/>
    <w:uiPriority w:val="99"/>
    <w:locked/>
    <w:rsid w:val="00FB3299"/>
    <w:rPr>
      <w:rFonts w:ascii="Times New Roman" w:hAnsi="Times New Roman" w:cs="Times New Roman"/>
      <w:sz w:val="22"/>
      <w:szCs w:val="22"/>
      <w:lang w:eastAsia="en-US"/>
    </w:rPr>
  </w:style>
  <w:style w:type="character" w:styleId="Hyperlink">
    <w:name w:val="Hyperlink"/>
    <w:basedOn w:val="DefaultParagraphFont"/>
    <w:uiPriority w:val="99"/>
    <w:semiHidden/>
    <w:rsid w:val="000423C8"/>
    <w:rPr>
      <w:rFonts w:cs="Times New Roman"/>
      <w:color w:val="0000FF"/>
      <w:u w:val="single"/>
    </w:rPr>
  </w:style>
  <w:style w:type="paragraph" w:styleId="ListParagraph">
    <w:name w:val="List Paragraph"/>
    <w:basedOn w:val="Normal"/>
    <w:uiPriority w:val="99"/>
    <w:qFormat/>
    <w:rsid w:val="00A20000"/>
    <w:pPr>
      <w:ind w:left="708"/>
    </w:pPr>
    <w:rPr>
      <w:rFonts w:eastAsia="Times New Roman"/>
      <w:sz w:val="24"/>
      <w:szCs w:val="24"/>
      <w:lang w:eastAsia="ru-RU"/>
    </w:rPr>
  </w:style>
  <w:style w:type="paragraph" w:styleId="BodyTextIndent3">
    <w:name w:val="Body Text Indent 3"/>
    <w:basedOn w:val="Normal"/>
    <w:link w:val="BodyTextIndent3Char"/>
    <w:uiPriority w:val="99"/>
    <w:rsid w:val="00A20000"/>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A20000"/>
    <w:rPr>
      <w:rFonts w:ascii="Times New Roman" w:hAnsi="Times New Roman" w:cs="Times New Roman"/>
      <w:sz w:val="16"/>
      <w:szCs w:val="16"/>
    </w:rPr>
  </w:style>
  <w:style w:type="paragraph" w:customStyle="1" w:styleId="a">
    <w:name w:val="Знак Знак Знак Знак"/>
    <w:basedOn w:val="Normal"/>
    <w:uiPriority w:val="99"/>
    <w:rsid w:val="0012233B"/>
    <w:pPr>
      <w:widowControl w:val="0"/>
      <w:adjustRightInd w:val="0"/>
      <w:spacing w:after="160" w:line="240" w:lineRule="exact"/>
      <w:jc w:val="right"/>
    </w:pPr>
    <w:rPr>
      <w:sz w:val="20"/>
      <w:szCs w:val="20"/>
      <w:lang w:val="en-GB"/>
    </w:rPr>
  </w:style>
  <w:style w:type="character" w:customStyle="1" w:styleId="a0">
    <w:name w:val="Основной текст_"/>
    <w:basedOn w:val="DefaultParagraphFont"/>
    <w:link w:val="1"/>
    <w:uiPriority w:val="99"/>
    <w:locked/>
    <w:rsid w:val="001622DD"/>
    <w:rPr>
      <w:rFonts w:ascii="Times New Roman" w:hAnsi="Times New Roman" w:cs="Times New Roman"/>
      <w:spacing w:val="3"/>
      <w:sz w:val="25"/>
      <w:szCs w:val="25"/>
      <w:shd w:val="clear" w:color="auto" w:fill="FFFFFF"/>
    </w:rPr>
  </w:style>
  <w:style w:type="paragraph" w:customStyle="1" w:styleId="1">
    <w:name w:val="Основной текст1"/>
    <w:basedOn w:val="Normal"/>
    <w:link w:val="a0"/>
    <w:uiPriority w:val="99"/>
    <w:rsid w:val="001622DD"/>
    <w:pPr>
      <w:shd w:val="clear" w:color="auto" w:fill="FFFFFF"/>
      <w:spacing w:before="420" w:line="317" w:lineRule="exact"/>
      <w:jc w:val="both"/>
    </w:pPr>
    <w:rPr>
      <w:rFonts w:eastAsia="Times New Roman"/>
      <w:spacing w:val="3"/>
      <w:sz w:val="25"/>
      <w:szCs w:val="25"/>
      <w:lang w:eastAsia="ru-RU"/>
    </w:rPr>
  </w:style>
  <w:style w:type="character" w:customStyle="1" w:styleId="Heading1Char1">
    <w:name w:val="Heading 1 Char1"/>
    <w:basedOn w:val="DefaultParagraphFont"/>
    <w:link w:val="Heading1"/>
    <w:uiPriority w:val="99"/>
    <w:locked/>
    <w:rsid w:val="00B731FA"/>
    <w:rPr>
      <w:rFonts w:cs="Times New Roman"/>
      <w:b/>
      <w:bCs/>
      <w:sz w:val="24"/>
      <w:szCs w:val="24"/>
      <w:lang w:val="ru-RU" w:eastAsia="ru-RU" w:bidi="ar-SA"/>
    </w:rPr>
  </w:style>
  <w:style w:type="paragraph" w:customStyle="1" w:styleId="western">
    <w:name w:val="western"/>
    <w:basedOn w:val="Normal"/>
    <w:uiPriority w:val="99"/>
    <w:rsid w:val="00B731FA"/>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98933077">
      <w:marLeft w:val="0"/>
      <w:marRight w:val="0"/>
      <w:marTop w:val="0"/>
      <w:marBottom w:val="0"/>
      <w:divBdr>
        <w:top w:val="none" w:sz="0" w:space="0" w:color="auto"/>
        <w:left w:val="none" w:sz="0" w:space="0" w:color="auto"/>
        <w:bottom w:val="none" w:sz="0" w:space="0" w:color="auto"/>
        <w:right w:val="none" w:sz="0" w:space="0" w:color="auto"/>
      </w:divBdr>
    </w:div>
    <w:div w:id="49893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9</Pages>
  <Words>2355</Words>
  <Characters>13425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subject/>
  <dc:creator>uzer</dc:creator>
  <cp:keywords/>
  <dc:description/>
  <cp:lastModifiedBy>Admin</cp:lastModifiedBy>
  <cp:revision>6</cp:revision>
  <cp:lastPrinted>2019-03-06T09:40:00Z</cp:lastPrinted>
  <dcterms:created xsi:type="dcterms:W3CDTF">2019-04-10T12:34:00Z</dcterms:created>
  <dcterms:modified xsi:type="dcterms:W3CDTF">2019-04-12T12:38:00Z</dcterms:modified>
</cp:coreProperties>
</file>