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1604"/>
        <w:gridCol w:w="3925"/>
      </w:tblGrid>
      <w:tr w:rsidR="003C2656" w:rsidTr="005F4471">
        <w:tc>
          <w:tcPr>
            <w:tcW w:w="46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C2656" w:rsidRDefault="003C2656" w:rsidP="005F4471">
            <w:pPr>
              <w:jc w:val="center"/>
              <w:rPr>
                <w:rFonts w:ascii="Times New Roman Bash" w:hAnsi="Times New Roman Bash"/>
              </w:rPr>
            </w:pPr>
          </w:p>
          <w:p w:rsidR="003C2656" w:rsidRDefault="003C2656" w:rsidP="005F4471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sz w:val="22"/>
                <w:szCs w:val="22"/>
              </w:rPr>
              <w:t>РТОСТАН  РЕСПУБЛИКА№Ы</w:t>
            </w:r>
          </w:p>
          <w:p w:rsidR="003C2656" w:rsidRDefault="003C2656" w:rsidP="005F4471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БАЙМА? РАЙОНЫ</w:t>
            </w:r>
          </w:p>
          <w:p w:rsidR="003C2656" w:rsidRDefault="003C2656" w:rsidP="005F4471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РАЙОНЫНЫ*</w:t>
            </w:r>
          </w:p>
          <w:p w:rsidR="003C2656" w:rsidRDefault="003C2656" w:rsidP="005F4471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ТАУЛЫ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?А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Й АУЫЛ СОВЕТЫ</w:t>
            </w:r>
          </w:p>
          <w:p w:rsidR="003C2656" w:rsidRDefault="003C2656" w:rsidP="005F4471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АУЫЛ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3C2656" w:rsidRDefault="003C2656" w:rsidP="005F4471">
            <w:pPr>
              <w:tabs>
                <w:tab w:val="left" w:pos="1227"/>
              </w:tabs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СОВЕТЫ</w:t>
            </w:r>
          </w:p>
          <w:p w:rsidR="003C2656" w:rsidRDefault="003C2656" w:rsidP="005F4471">
            <w:pPr>
              <w:tabs>
                <w:tab w:val="left" w:pos="1227"/>
              </w:tabs>
              <w:ind w:left="-240" w:firstLine="240"/>
              <w:jc w:val="center"/>
              <w:rPr>
                <w:rFonts w:ascii="TimBashk" w:hAnsi="TimBashk"/>
                <w:b/>
              </w:rPr>
            </w:pPr>
          </w:p>
          <w:p w:rsidR="003C2656" w:rsidRDefault="003C2656" w:rsidP="005F4471">
            <w:pPr>
              <w:tabs>
                <w:tab w:val="left" w:pos="1227"/>
              </w:tabs>
              <w:jc w:val="center"/>
              <w:rPr>
                <w:rFonts w:ascii="TimBashk" w:hAnsi="TimBashk"/>
                <w:b/>
              </w:rPr>
            </w:pPr>
          </w:p>
          <w:p w:rsidR="003C2656" w:rsidRDefault="003C2656" w:rsidP="005F4471">
            <w:pPr>
              <w:tabs>
                <w:tab w:val="left" w:pos="1227"/>
              </w:tabs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453678, </w:t>
            </w:r>
            <w:r>
              <w:rPr>
                <w:rFonts w:ascii="TimBashk" w:hAnsi="TimBashk"/>
                <w:b/>
                <w:sz w:val="16"/>
                <w:szCs w:val="16"/>
              </w:rPr>
              <w:t>Байма</w:t>
            </w:r>
            <w:proofErr w:type="gramStart"/>
            <w:r>
              <w:rPr>
                <w:rFonts w:ascii="TimBashk" w:hAnsi="TimBashk"/>
                <w:b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b/>
                <w:sz w:val="16"/>
                <w:szCs w:val="16"/>
              </w:rPr>
              <w:t xml:space="preserve"> районы,</w:t>
            </w:r>
          </w:p>
          <w:p w:rsidR="003C2656" w:rsidRDefault="003C2656" w:rsidP="005F4471">
            <w:pPr>
              <w:tabs>
                <w:tab w:val="left" w:pos="122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TimBashk" w:hAnsi="TimBashk"/>
                <w:b/>
                <w:sz w:val="16"/>
                <w:szCs w:val="16"/>
              </w:rPr>
              <w:t xml:space="preserve"> !</w:t>
            </w:r>
            <w:proofErr w:type="spellStart"/>
            <w:r>
              <w:rPr>
                <w:rFonts w:ascii="TimBashk" w:hAnsi="TimBashk"/>
                <w:b/>
                <w:sz w:val="16"/>
                <w:szCs w:val="16"/>
              </w:rPr>
              <w:t>рге</w:t>
            </w:r>
            <w:proofErr w:type="spellEnd"/>
            <w:r>
              <w:rPr>
                <w:rFonts w:ascii="TimBashk" w:hAnsi="TimBashk"/>
                <w:b/>
                <w:sz w:val="16"/>
                <w:szCs w:val="16"/>
              </w:rPr>
              <w:t xml:space="preserve">  Таулы7ай ауылы, </w:t>
            </w:r>
          </w:p>
          <w:p w:rsidR="003C2656" w:rsidRDefault="003C2656" w:rsidP="005F4471">
            <w:pPr>
              <w:tabs>
                <w:tab w:val="left" w:pos="1227"/>
              </w:tabs>
              <w:jc w:val="center"/>
              <w:rPr>
                <w:rFonts w:ascii="TimBashk" w:hAnsi="TimBashk"/>
                <w:b/>
              </w:rPr>
            </w:pPr>
            <w:proofErr w:type="spellStart"/>
            <w:r>
              <w:rPr>
                <w:rFonts w:ascii="TimBashk" w:hAnsi="TimBashk"/>
                <w:b/>
                <w:sz w:val="16"/>
                <w:szCs w:val="16"/>
              </w:rPr>
              <w:t>Заки</w:t>
            </w:r>
            <w:proofErr w:type="spellEnd"/>
            <w:r>
              <w:rPr>
                <w:rFonts w:ascii="TimBashk" w:hAnsi="TimBashk"/>
                <w:b/>
                <w:sz w:val="16"/>
                <w:szCs w:val="16"/>
              </w:rPr>
              <w:t xml:space="preserve">  Валиди  урамы,</w:t>
            </w:r>
            <w:r>
              <w:rPr>
                <w:b/>
                <w:sz w:val="16"/>
                <w:szCs w:val="16"/>
              </w:rPr>
              <w:t>17</w:t>
            </w:r>
          </w:p>
          <w:p w:rsidR="003C2656" w:rsidRDefault="003C2656" w:rsidP="005F4471">
            <w:pPr>
              <w:tabs>
                <w:tab w:val="left" w:pos="1227"/>
              </w:tabs>
              <w:rPr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                          </w:t>
            </w:r>
            <w:r>
              <w:rPr>
                <w:b/>
                <w:sz w:val="16"/>
                <w:szCs w:val="16"/>
              </w:rPr>
              <w:t>тел.:8(34751)4-77-43</w:t>
            </w:r>
          </w:p>
          <w:p w:rsidR="003C2656" w:rsidRDefault="003C2656" w:rsidP="005F4471">
            <w:pPr>
              <w:tabs>
                <w:tab w:val="left" w:pos="1227"/>
              </w:tabs>
              <w:jc w:val="center"/>
              <w:rPr>
                <w:rFonts w:ascii="TimBashk" w:hAnsi="TimBashk"/>
                <w:b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C2656" w:rsidRDefault="003C2656" w:rsidP="005F4471">
            <w:pPr>
              <w:jc w:val="center"/>
            </w:pPr>
          </w:p>
          <w:p w:rsidR="003C2656" w:rsidRDefault="003C2656" w:rsidP="005F447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196850</wp:posOffset>
                  </wp:positionV>
                  <wp:extent cx="800100" cy="1034415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C2656" w:rsidRDefault="003C2656" w:rsidP="005F4471">
            <w:pPr>
              <w:jc w:val="center"/>
            </w:pPr>
          </w:p>
          <w:p w:rsidR="003C2656" w:rsidRDefault="003C2656" w:rsidP="005F4471">
            <w:pPr>
              <w:jc w:val="center"/>
            </w:pPr>
            <w:r>
              <w:rPr>
                <w:sz w:val="22"/>
                <w:szCs w:val="22"/>
              </w:rPr>
              <w:t>РЕСПУБЛИКА БАШКОРТОСТАН</w:t>
            </w:r>
          </w:p>
          <w:p w:rsidR="003C2656" w:rsidRDefault="003C2656" w:rsidP="005F4471">
            <w:pPr>
              <w:jc w:val="center"/>
            </w:pPr>
            <w:r>
              <w:rPr>
                <w:sz w:val="22"/>
                <w:szCs w:val="22"/>
              </w:rPr>
              <w:t xml:space="preserve">СОВЕТ </w:t>
            </w:r>
          </w:p>
          <w:p w:rsidR="003C2656" w:rsidRDefault="003C2656" w:rsidP="005F4471">
            <w:pPr>
              <w:jc w:val="center"/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3C2656" w:rsidRDefault="003C2656" w:rsidP="005F4471">
            <w:pPr>
              <w:jc w:val="center"/>
            </w:pPr>
            <w:r>
              <w:rPr>
                <w:sz w:val="22"/>
                <w:szCs w:val="22"/>
              </w:rPr>
              <w:t xml:space="preserve">ТАВЛЫКАЕВСКИЙ СЕЛЬСОВЕТ МУНИЦИПАЛЬНОГО РАЙОНА БАЙМАКСКИЙ РАЙОН </w:t>
            </w:r>
          </w:p>
          <w:p w:rsidR="003C2656" w:rsidRDefault="003C2656" w:rsidP="005F4471">
            <w:pPr>
              <w:jc w:val="center"/>
            </w:pPr>
          </w:p>
          <w:p w:rsidR="003C2656" w:rsidRDefault="003C2656" w:rsidP="005F44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453678,Баймакский район,</w:t>
            </w:r>
          </w:p>
          <w:p w:rsidR="003C2656" w:rsidRDefault="003C2656" w:rsidP="005F44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с. Верхнетавлыкаево,</w:t>
            </w:r>
          </w:p>
          <w:p w:rsidR="003C2656" w:rsidRDefault="003C2656" w:rsidP="005F44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улица </w:t>
            </w:r>
            <w:proofErr w:type="spellStart"/>
            <w:r>
              <w:rPr>
                <w:b/>
                <w:sz w:val="16"/>
                <w:szCs w:val="16"/>
              </w:rPr>
              <w:t>Заки</w:t>
            </w:r>
            <w:proofErr w:type="spellEnd"/>
            <w:r>
              <w:rPr>
                <w:b/>
                <w:sz w:val="16"/>
                <w:szCs w:val="16"/>
              </w:rPr>
              <w:t xml:space="preserve"> Валиди,17</w:t>
            </w:r>
          </w:p>
          <w:p w:rsidR="003C2656" w:rsidRDefault="003C2656" w:rsidP="005F44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тел.:8(34751)4-77-43</w:t>
            </w:r>
          </w:p>
          <w:p w:rsidR="003C2656" w:rsidRDefault="003C2656" w:rsidP="005F4471">
            <w:pPr>
              <w:jc w:val="center"/>
              <w:rPr>
                <w:sz w:val="16"/>
              </w:rPr>
            </w:pPr>
          </w:p>
        </w:tc>
      </w:tr>
    </w:tbl>
    <w:p w:rsidR="004C4DC9" w:rsidRDefault="004C4DC9"/>
    <w:p w:rsidR="003C2656" w:rsidRDefault="003C2656" w:rsidP="003C2656">
      <w:pPr>
        <w:tabs>
          <w:tab w:val="left" w:pos="13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КАРАР                                №  90                               РЕШЕНИЕ</w:t>
      </w:r>
    </w:p>
    <w:p w:rsidR="003C2656" w:rsidRDefault="003C2656" w:rsidP="003C2656">
      <w:pPr>
        <w:tabs>
          <w:tab w:val="left" w:pos="135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«23 »    май 2022 </w:t>
      </w:r>
      <w:proofErr w:type="spellStart"/>
      <w:r>
        <w:rPr>
          <w:b/>
          <w:sz w:val="26"/>
          <w:szCs w:val="26"/>
        </w:rPr>
        <w:t>й</w:t>
      </w:r>
      <w:proofErr w:type="spellEnd"/>
      <w:r>
        <w:rPr>
          <w:b/>
          <w:sz w:val="26"/>
          <w:szCs w:val="26"/>
        </w:rPr>
        <w:t>.                                                               «23 »   мая 2022 г.</w:t>
      </w:r>
    </w:p>
    <w:p w:rsidR="003C2656" w:rsidRDefault="003C2656" w:rsidP="003C2656">
      <w:pPr>
        <w:tabs>
          <w:tab w:val="left" w:pos="1356"/>
        </w:tabs>
        <w:rPr>
          <w:b/>
          <w:sz w:val="26"/>
          <w:szCs w:val="26"/>
        </w:rPr>
      </w:pPr>
    </w:p>
    <w:p w:rsidR="003C2656" w:rsidRDefault="003C2656"/>
    <w:p w:rsidR="003C2656" w:rsidRPr="00F21C2E" w:rsidRDefault="003C2656" w:rsidP="003C2656">
      <w:pPr>
        <w:widowControl w:val="0"/>
        <w:spacing w:line="270" w:lineRule="exac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Pr="00F21C2E">
        <w:rPr>
          <w:color w:val="000000"/>
          <w:sz w:val="27"/>
          <w:szCs w:val="27"/>
        </w:rPr>
        <w:t xml:space="preserve"> правилах адресации объектов адресации, расположенных на землях</w:t>
      </w:r>
    </w:p>
    <w:p w:rsidR="003C2656" w:rsidRPr="00F21C2E" w:rsidRDefault="003C2656" w:rsidP="003C2656">
      <w:pPr>
        <w:widowControl w:val="0"/>
        <w:spacing w:line="270" w:lineRule="exact"/>
        <w:jc w:val="center"/>
        <w:rPr>
          <w:color w:val="000000"/>
          <w:sz w:val="27"/>
          <w:szCs w:val="27"/>
        </w:rPr>
      </w:pPr>
      <w:r w:rsidRPr="00F21C2E">
        <w:rPr>
          <w:color w:val="000000"/>
          <w:sz w:val="27"/>
          <w:szCs w:val="27"/>
        </w:rPr>
        <w:t>населенных пунктов</w:t>
      </w:r>
    </w:p>
    <w:p w:rsidR="003C2656" w:rsidRPr="00F21C2E" w:rsidRDefault="003C2656" w:rsidP="003C2656">
      <w:pPr>
        <w:widowControl w:val="0"/>
        <w:spacing w:line="270" w:lineRule="exact"/>
        <w:jc w:val="center"/>
        <w:rPr>
          <w:color w:val="000000"/>
          <w:sz w:val="27"/>
          <w:szCs w:val="27"/>
        </w:rPr>
      </w:pPr>
    </w:p>
    <w:p w:rsidR="003C2656" w:rsidRPr="00F21C2E" w:rsidRDefault="003C2656" w:rsidP="003C2656">
      <w:pPr>
        <w:widowControl w:val="0"/>
        <w:spacing w:line="370" w:lineRule="exact"/>
        <w:ind w:firstLine="360"/>
        <w:jc w:val="both"/>
        <w:rPr>
          <w:color w:val="000000"/>
          <w:sz w:val="27"/>
          <w:szCs w:val="27"/>
        </w:rPr>
      </w:pPr>
      <w:proofErr w:type="gramStart"/>
      <w:r w:rsidRPr="00F21C2E">
        <w:rPr>
          <w:color w:val="000000"/>
          <w:sz w:val="27"/>
          <w:szCs w:val="27"/>
        </w:rPr>
        <w:t>В соответствии со статьями 7, 43 Федерального закона от 06.10.2003 № 131- ФЗ "Об об</w:t>
      </w:r>
      <w:r w:rsidRPr="00F21C2E">
        <w:rPr>
          <w:color w:val="000000"/>
          <w:sz w:val="27"/>
          <w:szCs w:val="27"/>
          <w:u w:val="single"/>
        </w:rPr>
        <w:t>щи</w:t>
      </w:r>
      <w:r w:rsidRPr="00F21C2E">
        <w:rPr>
          <w:color w:val="000000"/>
          <w:sz w:val="27"/>
          <w:szCs w:val="27"/>
        </w:rPr>
        <w:t>х при</w:t>
      </w:r>
      <w:r w:rsidRPr="00F21C2E">
        <w:rPr>
          <w:color w:val="000000"/>
          <w:sz w:val="27"/>
          <w:szCs w:val="27"/>
          <w:u w:val="single"/>
        </w:rPr>
        <w:t>нци</w:t>
      </w:r>
      <w:r w:rsidRPr="00F21C2E">
        <w:rPr>
          <w:color w:val="000000"/>
          <w:sz w:val="27"/>
          <w:szCs w:val="27"/>
        </w:rPr>
        <w:t>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</w:t>
      </w:r>
      <w:proofErr w:type="gramEnd"/>
      <w:r w:rsidRPr="00F21C2E">
        <w:rPr>
          <w:color w:val="000000"/>
          <w:sz w:val="27"/>
          <w:szCs w:val="27"/>
        </w:rPr>
        <w:t xml:space="preserve"> аннулирования адресов", в целях установления единых правил присвоения, изменения и аннулирования адресов объектов адресации, расположенных на территории</w:t>
      </w:r>
    </w:p>
    <w:p w:rsidR="003C2656" w:rsidRPr="00F21C2E" w:rsidRDefault="003C2656" w:rsidP="003C2656">
      <w:pPr>
        <w:widowControl w:val="0"/>
        <w:tabs>
          <w:tab w:val="left" w:leader="underscore" w:pos="6327"/>
        </w:tabs>
        <w:spacing w:line="370" w:lineRule="exact"/>
        <w:jc w:val="both"/>
        <w:rPr>
          <w:color w:val="000000"/>
          <w:sz w:val="27"/>
          <w:szCs w:val="27"/>
        </w:rPr>
      </w:pPr>
      <w:r w:rsidRPr="00F21C2E">
        <w:rPr>
          <w:color w:val="000000"/>
          <w:sz w:val="27"/>
          <w:szCs w:val="27"/>
        </w:rPr>
        <w:t>муниципального образования Баймакский район Республики Башкортостан,</w:t>
      </w:r>
    </w:p>
    <w:p w:rsidR="003C2656" w:rsidRPr="00F21C2E" w:rsidRDefault="003C2656" w:rsidP="003C2656">
      <w:pPr>
        <w:widowControl w:val="0"/>
        <w:tabs>
          <w:tab w:val="left" w:leader="underscore" w:pos="8046"/>
        </w:tabs>
        <w:spacing w:line="370" w:lineRule="exact"/>
        <w:jc w:val="both"/>
        <w:rPr>
          <w:color w:val="000000"/>
          <w:sz w:val="27"/>
          <w:szCs w:val="27"/>
        </w:rPr>
      </w:pPr>
      <w:r w:rsidRPr="00F21C2E">
        <w:rPr>
          <w:color w:val="000000"/>
          <w:sz w:val="27"/>
          <w:szCs w:val="27"/>
        </w:rPr>
        <w:t>Совет муниципального образования сельского поселения Тавлыкаевский сельсовет муниципального района Баймакский район  Республики Башкортостан</w:t>
      </w:r>
    </w:p>
    <w:p w:rsidR="003C2656" w:rsidRPr="00F21C2E" w:rsidRDefault="003C2656" w:rsidP="003C2656">
      <w:pPr>
        <w:widowControl w:val="0"/>
        <w:ind w:firstLine="360"/>
        <w:jc w:val="center"/>
        <w:rPr>
          <w:color w:val="000000"/>
          <w:sz w:val="27"/>
          <w:szCs w:val="27"/>
        </w:rPr>
      </w:pPr>
    </w:p>
    <w:p w:rsidR="003C2656" w:rsidRPr="00F21C2E" w:rsidRDefault="003C2656" w:rsidP="003C2656">
      <w:pPr>
        <w:widowControl w:val="0"/>
        <w:ind w:firstLine="360"/>
        <w:jc w:val="center"/>
        <w:rPr>
          <w:color w:val="000000"/>
          <w:sz w:val="27"/>
          <w:szCs w:val="27"/>
        </w:rPr>
      </w:pPr>
      <w:r w:rsidRPr="00F21C2E">
        <w:rPr>
          <w:color w:val="000000"/>
          <w:sz w:val="27"/>
          <w:szCs w:val="27"/>
        </w:rPr>
        <w:t>Решил</w:t>
      </w:r>
    </w:p>
    <w:p w:rsidR="003C2656" w:rsidRPr="00F21C2E" w:rsidRDefault="003C2656" w:rsidP="003C2656">
      <w:pPr>
        <w:widowControl w:val="0"/>
        <w:ind w:firstLine="360"/>
        <w:jc w:val="center"/>
        <w:rPr>
          <w:color w:val="000000"/>
          <w:sz w:val="27"/>
          <w:szCs w:val="27"/>
        </w:rPr>
      </w:pPr>
    </w:p>
    <w:p w:rsidR="003C2656" w:rsidRPr="00F21C2E" w:rsidRDefault="003C2656" w:rsidP="003C2656">
      <w:pPr>
        <w:widowControl w:val="0"/>
        <w:numPr>
          <w:ilvl w:val="0"/>
          <w:numId w:val="1"/>
        </w:numPr>
        <w:tabs>
          <w:tab w:val="left" w:pos="1090"/>
        </w:tabs>
        <w:ind w:firstLine="567"/>
        <w:jc w:val="both"/>
        <w:rPr>
          <w:color w:val="000000"/>
          <w:sz w:val="27"/>
          <w:szCs w:val="27"/>
        </w:rPr>
      </w:pPr>
      <w:r w:rsidRPr="00F21C2E">
        <w:rPr>
          <w:color w:val="000000"/>
          <w:sz w:val="27"/>
          <w:szCs w:val="27"/>
        </w:rPr>
        <w:t>Утвердить Правила присвоения, изменения и аннулирования адресов объектов адресации, расположенных на землях населенных пунктов, в границах</w:t>
      </w:r>
    </w:p>
    <w:p w:rsidR="003C2656" w:rsidRPr="00F21C2E" w:rsidRDefault="003C2656" w:rsidP="003C2656">
      <w:pPr>
        <w:widowControl w:val="0"/>
        <w:tabs>
          <w:tab w:val="left" w:leader="underscore" w:pos="8223"/>
        </w:tabs>
        <w:ind w:firstLine="567"/>
        <w:jc w:val="both"/>
        <w:rPr>
          <w:color w:val="000000"/>
          <w:sz w:val="27"/>
          <w:szCs w:val="27"/>
        </w:rPr>
      </w:pPr>
      <w:r w:rsidRPr="00F21C2E">
        <w:rPr>
          <w:color w:val="000000"/>
          <w:sz w:val="27"/>
          <w:szCs w:val="27"/>
        </w:rPr>
        <w:t>территории муниципального образования сельского поселения Тавлыкаевский сельсовет муниципального района Баймакский район Республики Башкортостан (Приложение №1).</w:t>
      </w:r>
    </w:p>
    <w:p w:rsidR="003C2656" w:rsidRPr="00F21C2E" w:rsidRDefault="003C2656" w:rsidP="003C2656">
      <w:pPr>
        <w:widowControl w:val="0"/>
        <w:numPr>
          <w:ilvl w:val="0"/>
          <w:numId w:val="1"/>
        </w:numPr>
        <w:tabs>
          <w:tab w:val="left" w:pos="1076"/>
          <w:tab w:val="left" w:leader="underscore" w:pos="2410"/>
        </w:tabs>
        <w:ind w:firstLine="567"/>
        <w:jc w:val="both"/>
        <w:rPr>
          <w:color w:val="000000"/>
          <w:sz w:val="27"/>
          <w:szCs w:val="27"/>
        </w:rPr>
      </w:pPr>
      <w:r w:rsidRPr="00F21C2E">
        <w:rPr>
          <w:color w:val="000000"/>
          <w:sz w:val="27"/>
          <w:szCs w:val="27"/>
        </w:rPr>
        <w:t>Возложить функцию присвоения, изменения и аннулирования адресов объектов адресации на администрацию  муниципального образования сельского поселения Тавлыкаевский сельсовет муниципального района Баймакский район Республики Башкортостан.</w:t>
      </w:r>
    </w:p>
    <w:p w:rsidR="003C2656" w:rsidRPr="00F21C2E" w:rsidRDefault="003C2656" w:rsidP="003C2656">
      <w:pPr>
        <w:widowControl w:val="0"/>
        <w:numPr>
          <w:ilvl w:val="0"/>
          <w:numId w:val="1"/>
        </w:numPr>
        <w:tabs>
          <w:tab w:val="left" w:pos="1124"/>
        </w:tabs>
        <w:ind w:firstLine="567"/>
        <w:jc w:val="both"/>
        <w:rPr>
          <w:color w:val="000000"/>
          <w:sz w:val="27"/>
          <w:szCs w:val="27"/>
        </w:rPr>
      </w:pPr>
      <w:r w:rsidRPr="00F21C2E">
        <w:rPr>
          <w:color w:val="000000"/>
          <w:sz w:val="27"/>
          <w:szCs w:val="27"/>
        </w:rPr>
        <w:lastRenderedPageBreak/>
        <w:t>Присвоение адреса объекту адресация осуществляется при условии соответствия объекта адресации документам территориального планирования, генеральному плану и утвержденным Правилам землепользования и застройки.</w:t>
      </w:r>
    </w:p>
    <w:p w:rsidR="003C2656" w:rsidRPr="003473F6" w:rsidRDefault="003C2656" w:rsidP="003C2656">
      <w:pPr>
        <w:widowControl w:val="0"/>
        <w:numPr>
          <w:ilvl w:val="0"/>
          <w:numId w:val="1"/>
        </w:numPr>
        <w:tabs>
          <w:tab w:val="left" w:pos="1220"/>
        </w:tabs>
        <w:ind w:firstLine="567"/>
        <w:jc w:val="both"/>
        <w:rPr>
          <w:color w:val="000000"/>
          <w:sz w:val="27"/>
          <w:szCs w:val="27"/>
        </w:rPr>
      </w:pPr>
      <w:r w:rsidRPr="00F21C2E">
        <w:rPr>
          <w:color w:val="000000"/>
          <w:sz w:val="27"/>
          <w:szCs w:val="27"/>
        </w:rPr>
        <w:t>Утвердить форму Реестра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</w:t>
      </w:r>
      <w:r>
        <w:rPr>
          <w:color w:val="000000"/>
          <w:sz w:val="27"/>
          <w:szCs w:val="27"/>
        </w:rPr>
        <w:t xml:space="preserve"> </w:t>
      </w:r>
      <w:r w:rsidRPr="003473F6">
        <w:rPr>
          <w:color w:val="000000"/>
          <w:sz w:val="27"/>
          <w:szCs w:val="27"/>
        </w:rPr>
        <w:t>границах муниципального образования сельского поселения Тавлыкаевский сельсовет муниципального района Баймакский район  Республики Башкортостан (Приложение №2)</w:t>
      </w:r>
    </w:p>
    <w:p w:rsidR="003C2656" w:rsidRPr="00F21C2E" w:rsidRDefault="003C2656" w:rsidP="003C2656">
      <w:pPr>
        <w:widowControl w:val="0"/>
        <w:numPr>
          <w:ilvl w:val="0"/>
          <w:numId w:val="1"/>
        </w:numPr>
        <w:tabs>
          <w:tab w:val="left" w:pos="461"/>
        </w:tabs>
        <w:ind w:firstLine="567"/>
        <w:jc w:val="both"/>
        <w:rPr>
          <w:color w:val="000000"/>
          <w:sz w:val="27"/>
          <w:szCs w:val="27"/>
        </w:rPr>
      </w:pPr>
      <w:proofErr w:type="gramStart"/>
      <w:r w:rsidRPr="00F21C2E">
        <w:rPr>
          <w:color w:val="000000"/>
          <w:sz w:val="27"/>
          <w:szCs w:val="27"/>
        </w:rPr>
        <w:t>Контроль за</w:t>
      </w:r>
      <w:proofErr w:type="gramEnd"/>
      <w:r w:rsidRPr="00F21C2E">
        <w:rPr>
          <w:color w:val="000000"/>
          <w:sz w:val="27"/>
          <w:szCs w:val="27"/>
        </w:rPr>
        <w:t xml:space="preserve"> исполнением настоящего положения возложить на землеустроителя сельского поселения Тавлыкаевский сельсовет муниципального района Баймакский район Республики Башкортостан Байзигитову Н.Ш.</w:t>
      </w:r>
    </w:p>
    <w:p w:rsidR="003C2656" w:rsidRPr="00F21C2E" w:rsidRDefault="003C2656" w:rsidP="003C2656">
      <w:pPr>
        <w:widowControl w:val="0"/>
        <w:tabs>
          <w:tab w:val="left" w:pos="8150"/>
        </w:tabs>
        <w:spacing w:line="240" w:lineRule="atLeast"/>
        <w:jc w:val="both"/>
        <w:rPr>
          <w:color w:val="000000"/>
          <w:sz w:val="27"/>
          <w:szCs w:val="27"/>
        </w:rPr>
      </w:pPr>
    </w:p>
    <w:p w:rsidR="003C2656" w:rsidRPr="00F21C2E" w:rsidRDefault="003C2656" w:rsidP="003C2656">
      <w:pPr>
        <w:widowControl w:val="0"/>
        <w:tabs>
          <w:tab w:val="left" w:pos="8150"/>
        </w:tabs>
        <w:spacing w:line="240" w:lineRule="atLeast"/>
        <w:jc w:val="both"/>
        <w:rPr>
          <w:color w:val="000000"/>
          <w:sz w:val="27"/>
          <w:szCs w:val="27"/>
        </w:rPr>
      </w:pPr>
    </w:p>
    <w:p w:rsidR="003C2656" w:rsidRPr="00F21C2E" w:rsidRDefault="003C2656" w:rsidP="003C2656">
      <w:pPr>
        <w:widowControl w:val="0"/>
        <w:tabs>
          <w:tab w:val="left" w:pos="8150"/>
        </w:tabs>
        <w:spacing w:line="240" w:lineRule="atLeast"/>
        <w:jc w:val="both"/>
        <w:rPr>
          <w:color w:val="000000"/>
          <w:sz w:val="27"/>
          <w:szCs w:val="27"/>
        </w:rPr>
      </w:pPr>
      <w:r w:rsidRPr="00F21C2E">
        <w:rPr>
          <w:color w:val="000000"/>
          <w:sz w:val="27"/>
          <w:szCs w:val="27"/>
        </w:rPr>
        <w:t>Председатель Совета</w:t>
      </w:r>
    </w:p>
    <w:p w:rsidR="003C2656" w:rsidRPr="00F21C2E" w:rsidRDefault="003C2656" w:rsidP="003C2656">
      <w:pPr>
        <w:widowControl w:val="0"/>
        <w:tabs>
          <w:tab w:val="left" w:pos="8150"/>
        </w:tabs>
        <w:spacing w:line="240" w:lineRule="atLeast"/>
        <w:jc w:val="both"/>
        <w:rPr>
          <w:color w:val="000000"/>
          <w:sz w:val="27"/>
          <w:szCs w:val="27"/>
        </w:rPr>
      </w:pPr>
      <w:r w:rsidRPr="00F21C2E">
        <w:rPr>
          <w:color w:val="000000"/>
          <w:sz w:val="27"/>
          <w:szCs w:val="27"/>
        </w:rPr>
        <w:t>сельского поселения</w:t>
      </w:r>
    </w:p>
    <w:p w:rsidR="003C2656" w:rsidRPr="00F21C2E" w:rsidRDefault="003C2656" w:rsidP="003C2656">
      <w:pPr>
        <w:widowControl w:val="0"/>
        <w:tabs>
          <w:tab w:val="left" w:pos="8150"/>
        </w:tabs>
        <w:spacing w:line="240" w:lineRule="atLeast"/>
        <w:jc w:val="both"/>
        <w:rPr>
          <w:color w:val="000000"/>
          <w:sz w:val="27"/>
          <w:szCs w:val="27"/>
        </w:rPr>
      </w:pPr>
      <w:r w:rsidRPr="00F21C2E">
        <w:rPr>
          <w:color w:val="000000"/>
          <w:sz w:val="27"/>
          <w:szCs w:val="27"/>
        </w:rPr>
        <w:t>Тавлыкаевский сельсовет</w:t>
      </w:r>
    </w:p>
    <w:p w:rsidR="003C2656" w:rsidRPr="00F21C2E" w:rsidRDefault="003C2656" w:rsidP="003C2656">
      <w:pPr>
        <w:widowControl w:val="0"/>
        <w:tabs>
          <w:tab w:val="left" w:pos="8150"/>
        </w:tabs>
        <w:spacing w:line="240" w:lineRule="atLeast"/>
        <w:jc w:val="both"/>
        <w:rPr>
          <w:color w:val="000000"/>
          <w:sz w:val="27"/>
          <w:szCs w:val="27"/>
        </w:rPr>
      </w:pPr>
      <w:r w:rsidRPr="00F21C2E">
        <w:rPr>
          <w:color w:val="000000"/>
          <w:sz w:val="27"/>
          <w:szCs w:val="27"/>
        </w:rPr>
        <w:t>муниципального района</w:t>
      </w:r>
    </w:p>
    <w:p w:rsidR="003C2656" w:rsidRPr="00F21C2E" w:rsidRDefault="003C2656" w:rsidP="003C2656">
      <w:pPr>
        <w:widowControl w:val="0"/>
        <w:tabs>
          <w:tab w:val="left" w:pos="8150"/>
        </w:tabs>
        <w:spacing w:line="240" w:lineRule="atLeast"/>
        <w:jc w:val="both"/>
        <w:rPr>
          <w:color w:val="000000"/>
          <w:sz w:val="27"/>
          <w:szCs w:val="27"/>
        </w:rPr>
      </w:pPr>
      <w:r w:rsidRPr="00F21C2E">
        <w:rPr>
          <w:color w:val="000000"/>
          <w:sz w:val="27"/>
          <w:szCs w:val="27"/>
        </w:rPr>
        <w:t>Баймакский район</w:t>
      </w:r>
    </w:p>
    <w:p w:rsidR="003C2656" w:rsidRPr="00F21C2E" w:rsidRDefault="003C2656" w:rsidP="003C2656">
      <w:pPr>
        <w:widowControl w:val="0"/>
        <w:tabs>
          <w:tab w:val="left" w:pos="8150"/>
        </w:tabs>
        <w:spacing w:line="240" w:lineRule="atLeast"/>
        <w:jc w:val="both"/>
        <w:rPr>
          <w:color w:val="000000"/>
          <w:sz w:val="27"/>
          <w:szCs w:val="27"/>
        </w:rPr>
      </w:pPr>
      <w:r w:rsidRPr="00F21C2E">
        <w:rPr>
          <w:color w:val="000000"/>
          <w:sz w:val="27"/>
          <w:szCs w:val="27"/>
        </w:rPr>
        <w:t>Республики Башкортостан                                    Ф.А.Саитов</w:t>
      </w:r>
    </w:p>
    <w:p w:rsidR="003C2656" w:rsidRPr="00F21C2E" w:rsidRDefault="003C2656" w:rsidP="003C2656">
      <w:pPr>
        <w:widowControl w:val="0"/>
        <w:tabs>
          <w:tab w:val="left" w:pos="8150"/>
        </w:tabs>
        <w:spacing w:line="240" w:lineRule="atLeast"/>
        <w:jc w:val="both"/>
        <w:rPr>
          <w:color w:val="000000"/>
          <w:sz w:val="27"/>
          <w:szCs w:val="27"/>
        </w:rPr>
      </w:pPr>
    </w:p>
    <w:p w:rsidR="003C2656" w:rsidRPr="00F21C2E" w:rsidRDefault="003C2656" w:rsidP="003C2656">
      <w:pPr>
        <w:widowControl w:val="0"/>
        <w:tabs>
          <w:tab w:val="left" w:pos="8150"/>
        </w:tabs>
        <w:spacing w:line="240" w:lineRule="atLeast"/>
        <w:jc w:val="both"/>
        <w:rPr>
          <w:color w:val="000000"/>
          <w:sz w:val="27"/>
          <w:szCs w:val="27"/>
        </w:rPr>
      </w:pPr>
    </w:p>
    <w:p w:rsidR="003C2656" w:rsidRPr="00F21C2E" w:rsidRDefault="003C2656" w:rsidP="003C2656">
      <w:pPr>
        <w:widowControl w:val="0"/>
        <w:tabs>
          <w:tab w:val="left" w:pos="8150"/>
        </w:tabs>
        <w:spacing w:line="240" w:lineRule="atLeast"/>
        <w:jc w:val="both"/>
        <w:rPr>
          <w:color w:val="000000"/>
          <w:sz w:val="27"/>
          <w:szCs w:val="27"/>
        </w:rPr>
      </w:pPr>
    </w:p>
    <w:p w:rsidR="003C2656" w:rsidRPr="00F21C2E" w:rsidRDefault="003C2656" w:rsidP="003C2656">
      <w:pPr>
        <w:widowControl w:val="0"/>
        <w:tabs>
          <w:tab w:val="left" w:pos="8150"/>
        </w:tabs>
        <w:spacing w:line="240" w:lineRule="atLeast"/>
        <w:jc w:val="both"/>
        <w:rPr>
          <w:color w:val="000000"/>
          <w:sz w:val="27"/>
          <w:szCs w:val="27"/>
        </w:rPr>
      </w:pPr>
    </w:p>
    <w:p w:rsidR="003C2656" w:rsidRPr="00F21C2E" w:rsidRDefault="003C2656" w:rsidP="003C2656">
      <w:pPr>
        <w:widowControl w:val="0"/>
        <w:tabs>
          <w:tab w:val="left" w:pos="8150"/>
        </w:tabs>
        <w:spacing w:line="240" w:lineRule="atLeast"/>
        <w:jc w:val="both"/>
        <w:rPr>
          <w:color w:val="000000"/>
          <w:sz w:val="27"/>
          <w:szCs w:val="27"/>
        </w:rPr>
      </w:pPr>
    </w:p>
    <w:p w:rsidR="003C2656" w:rsidRPr="00F21C2E" w:rsidRDefault="003C2656" w:rsidP="003C2656">
      <w:pPr>
        <w:widowControl w:val="0"/>
        <w:tabs>
          <w:tab w:val="left" w:pos="8150"/>
        </w:tabs>
        <w:spacing w:line="240" w:lineRule="atLeast"/>
        <w:jc w:val="both"/>
        <w:rPr>
          <w:color w:val="000000"/>
          <w:sz w:val="27"/>
          <w:szCs w:val="27"/>
        </w:rPr>
      </w:pPr>
    </w:p>
    <w:p w:rsidR="003C2656" w:rsidRPr="00F21C2E" w:rsidRDefault="003C2656" w:rsidP="003C2656">
      <w:pPr>
        <w:widowControl w:val="0"/>
        <w:tabs>
          <w:tab w:val="left" w:pos="8150"/>
        </w:tabs>
        <w:spacing w:line="240" w:lineRule="atLeast"/>
        <w:jc w:val="both"/>
        <w:rPr>
          <w:color w:val="000000"/>
          <w:sz w:val="27"/>
          <w:szCs w:val="27"/>
        </w:rPr>
      </w:pPr>
    </w:p>
    <w:p w:rsidR="003C2656" w:rsidRPr="00F21C2E" w:rsidRDefault="003C2656" w:rsidP="003C2656">
      <w:pPr>
        <w:widowControl w:val="0"/>
        <w:tabs>
          <w:tab w:val="left" w:pos="8150"/>
        </w:tabs>
        <w:spacing w:line="240" w:lineRule="atLeast"/>
        <w:jc w:val="both"/>
        <w:rPr>
          <w:color w:val="000000"/>
          <w:sz w:val="27"/>
          <w:szCs w:val="27"/>
        </w:rPr>
      </w:pPr>
    </w:p>
    <w:p w:rsidR="003C2656" w:rsidRPr="00F21C2E" w:rsidRDefault="003C2656" w:rsidP="003C2656">
      <w:pPr>
        <w:widowControl w:val="0"/>
        <w:tabs>
          <w:tab w:val="left" w:pos="8150"/>
        </w:tabs>
        <w:spacing w:line="240" w:lineRule="atLeast"/>
        <w:jc w:val="both"/>
        <w:rPr>
          <w:color w:val="000000"/>
          <w:sz w:val="27"/>
          <w:szCs w:val="27"/>
        </w:rPr>
      </w:pPr>
    </w:p>
    <w:p w:rsidR="003C2656" w:rsidRPr="00F21C2E" w:rsidRDefault="003C2656" w:rsidP="003C2656">
      <w:pPr>
        <w:widowControl w:val="0"/>
        <w:tabs>
          <w:tab w:val="left" w:pos="8150"/>
        </w:tabs>
        <w:spacing w:line="240" w:lineRule="atLeast"/>
        <w:jc w:val="both"/>
        <w:rPr>
          <w:color w:val="000000"/>
          <w:sz w:val="27"/>
          <w:szCs w:val="27"/>
        </w:rPr>
      </w:pPr>
    </w:p>
    <w:p w:rsidR="003C2656" w:rsidRPr="00F21C2E" w:rsidRDefault="003C2656" w:rsidP="003C2656">
      <w:pPr>
        <w:widowControl w:val="0"/>
        <w:tabs>
          <w:tab w:val="left" w:pos="8150"/>
        </w:tabs>
        <w:spacing w:line="240" w:lineRule="atLeast"/>
        <w:jc w:val="both"/>
        <w:rPr>
          <w:color w:val="000000"/>
          <w:sz w:val="27"/>
          <w:szCs w:val="27"/>
        </w:rPr>
      </w:pPr>
    </w:p>
    <w:p w:rsidR="003C2656" w:rsidRPr="00F21C2E" w:rsidRDefault="003C2656" w:rsidP="003C2656">
      <w:pPr>
        <w:widowControl w:val="0"/>
        <w:tabs>
          <w:tab w:val="left" w:pos="8150"/>
        </w:tabs>
        <w:spacing w:line="240" w:lineRule="atLeast"/>
        <w:jc w:val="both"/>
        <w:rPr>
          <w:color w:val="000000"/>
          <w:sz w:val="27"/>
          <w:szCs w:val="27"/>
        </w:rPr>
      </w:pPr>
    </w:p>
    <w:p w:rsidR="003C2656" w:rsidRPr="00F21C2E" w:rsidRDefault="003C2656" w:rsidP="003C2656">
      <w:pPr>
        <w:widowControl w:val="0"/>
        <w:tabs>
          <w:tab w:val="left" w:pos="8150"/>
        </w:tabs>
        <w:spacing w:line="240" w:lineRule="atLeast"/>
        <w:jc w:val="both"/>
        <w:rPr>
          <w:color w:val="000000"/>
          <w:sz w:val="27"/>
          <w:szCs w:val="27"/>
        </w:rPr>
      </w:pPr>
    </w:p>
    <w:p w:rsidR="003C2656" w:rsidRPr="00F21C2E" w:rsidRDefault="003C2656" w:rsidP="003C2656">
      <w:pPr>
        <w:widowControl w:val="0"/>
        <w:tabs>
          <w:tab w:val="left" w:pos="8150"/>
        </w:tabs>
        <w:spacing w:line="240" w:lineRule="atLeast"/>
        <w:jc w:val="both"/>
        <w:rPr>
          <w:color w:val="000000"/>
          <w:sz w:val="27"/>
          <w:szCs w:val="27"/>
        </w:rPr>
      </w:pPr>
    </w:p>
    <w:p w:rsidR="003C2656" w:rsidRPr="00F21C2E" w:rsidRDefault="003C2656" w:rsidP="003C2656">
      <w:pPr>
        <w:widowControl w:val="0"/>
        <w:tabs>
          <w:tab w:val="left" w:pos="8150"/>
        </w:tabs>
        <w:spacing w:line="240" w:lineRule="atLeast"/>
        <w:jc w:val="both"/>
        <w:rPr>
          <w:color w:val="000000"/>
          <w:sz w:val="27"/>
          <w:szCs w:val="27"/>
        </w:rPr>
      </w:pPr>
    </w:p>
    <w:p w:rsidR="003C2656" w:rsidRPr="00F21C2E" w:rsidRDefault="003C2656" w:rsidP="003C2656">
      <w:pPr>
        <w:widowControl w:val="0"/>
        <w:tabs>
          <w:tab w:val="left" w:pos="8150"/>
        </w:tabs>
        <w:spacing w:line="240" w:lineRule="atLeast"/>
        <w:jc w:val="both"/>
        <w:rPr>
          <w:color w:val="000000"/>
          <w:sz w:val="27"/>
          <w:szCs w:val="27"/>
        </w:rPr>
      </w:pPr>
    </w:p>
    <w:p w:rsidR="003C2656" w:rsidRPr="00F21C2E" w:rsidRDefault="003C2656" w:rsidP="003C2656">
      <w:pPr>
        <w:widowControl w:val="0"/>
        <w:tabs>
          <w:tab w:val="left" w:pos="8150"/>
        </w:tabs>
        <w:spacing w:line="240" w:lineRule="atLeast"/>
        <w:jc w:val="both"/>
        <w:rPr>
          <w:color w:val="000000"/>
          <w:sz w:val="27"/>
          <w:szCs w:val="27"/>
        </w:rPr>
      </w:pPr>
    </w:p>
    <w:p w:rsidR="003C2656" w:rsidRPr="00F21C2E" w:rsidRDefault="003C2656" w:rsidP="003C2656">
      <w:pPr>
        <w:widowControl w:val="0"/>
        <w:tabs>
          <w:tab w:val="left" w:pos="8150"/>
        </w:tabs>
        <w:spacing w:line="240" w:lineRule="atLeast"/>
        <w:jc w:val="both"/>
        <w:rPr>
          <w:color w:val="000000"/>
          <w:sz w:val="27"/>
          <w:szCs w:val="27"/>
        </w:rPr>
      </w:pPr>
    </w:p>
    <w:p w:rsidR="003C2656" w:rsidRPr="00F21C2E" w:rsidRDefault="003C2656" w:rsidP="003C2656">
      <w:pPr>
        <w:widowControl w:val="0"/>
        <w:tabs>
          <w:tab w:val="left" w:pos="8150"/>
        </w:tabs>
        <w:spacing w:line="240" w:lineRule="atLeast"/>
        <w:jc w:val="both"/>
        <w:rPr>
          <w:color w:val="000000"/>
          <w:sz w:val="27"/>
          <w:szCs w:val="27"/>
        </w:rPr>
      </w:pPr>
    </w:p>
    <w:p w:rsidR="003C2656" w:rsidRPr="00F21C2E" w:rsidRDefault="003C2656" w:rsidP="003C2656">
      <w:pPr>
        <w:widowControl w:val="0"/>
        <w:tabs>
          <w:tab w:val="left" w:pos="8150"/>
        </w:tabs>
        <w:spacing w:line="240" w:lineRule="atLeast"/>
        <w:jc w:val="both"/>
        <w:rPr>
          <w:color w:val="000000"/>
          <w:sz w:val="27"/>
          <w:szCs w:val="27"/>
        </w:rPr>
      </w:pPr>
    </w:p>
    <w:p w:rsidR="003C2656" w:rsidRPr="00F21C2E" w:rsidRDefault="003C2656" w:rsidP="003C2656">
      <w:pPr>
        <w:widowControl w:val="0"/>
        <w:tabs>
          <w:tab w:val="left" w:pos="8150"/>
        </w:tabs>
        <w:spacing w:line="240" w:lineRule="atLeast"/>
        <w:jc w:val="both"/>
        <w:rPr>
          <w:color w:val="000000"/>
          <w:sz w:val="27"/>
          <w:szCs w:val="27"/>
        </w:rPr>
      </w:pPr>
    </w:p>
    <w:p w:rsidR="003C2656" w:rsidRPr="00F21C2E" w:rsidRDefault="003C2656" w:rsidP="003C2656">
      <w:pPr>
        <w:widowControl w:val="0"/>
        <w:tabs>
          <w:tab w:val="left" w:pos="8150"/>
        </w:tabs>
        <w:spacing w:line="240" w:lineRule="atLeast"/>
        <w:jc w:val="both"/>
        <w:rPr>
          <w:color w:val="000000"/>
          <w:sz w:val="27"/>
          <w:szCs w:val="27"/>
        </w:rPr>
      </w:pPr>
    </w:p>
    <w:p w:rsidR="003C2656" w:rsidRDefault="003C2656" w:rsidP="003C2656">
      <w:pPr>
        <w:widowControl w:val="0"/>
        <w:jc w:val="both"/>
        <w:rPr>
          <w:color w:val="000000"/>
          <w:sz w:val="27"/>
          <w:szCs w:val="27"/>
        </w:rPr>
      </w:pPr>
    </w:p>
    <w:p w:rsidR="003C2656" w:rsidRDefault="003C2656" w:rsidP="003C2656">
      <w:pPr>
        <w:widowControl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</w:t>
      </w:r>
    </w:p>
    <w:p w:rsidR="003C2656" w:rsidRDefault="003C2656" w:rsidP="003C2656">
      <w:pPr>
        <w:widowControl w:val="0"/>
        <w:jc w:val="both"/>
        <w:rPr>
          <w:color w:val="000000"/>
          <w:sz w:val="27"/>
          <w:szCs w:val="27"/>
        </w:rPr>
      </w:pPr>
    </w:p>
    <w:p w:rsidR="003C2656" w:rsidRPr="00F21C2E" w:rsidRDefault="003C2656" w:rsidP="003C2656">
      <w:pPr>
        <w:widowControl w:val="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                         </w:t>
      </w:r>
      <w:r w:rsidRPr="00F21C2E">
        <w:rPr>
          <w:sz w:val="27"/>
          <w:szCs w:val="27"/>
        </w:rPr>
        <w:t>Приложение №1</w:t>
      </w:r>
    </w:p>
    <w:p w:rsidR="003C2656" w:rsidRPr="00F21C2E" w:rsidRDefault="003C2656" w:rsidP="003C2656">
      <w:pPr>
        <w:widowControl w:val="0"/>
        <w:ind w:left="4536"/>
        <w:jc w:val="both"/>
        <w:rPr>
          <w:sz w:val="27"/>
          <w:szCs w:val="27"/>
        </w:rPr>
      </w:pPr>
      <w:r w:rsidRPr="00F21C2E">
        <w:rPr>
          <w:sz w:val="27"/>
          <w:szCs w:val="27"/>
        </w:rPr>
        <w:t>к решению Совета сельского поселения Тавлыкаевский</w:t>
      </w:r>
      <w:r>
        <w:rPr>
          <w:sz w:val="27"/>
          <w:szCs w:val="27"/>
        </w:rPr>
        <w:t xml:space="preserve"> </w:t>
      </w:r>
      <w:r w:rsidRPr="00F21C2E">
        <w:rPr>
          <w:sz w:val="27"/>
          <w:szCs w:val="27"/>
        </w:rPr>
        <w:t xml:space="preserve">сельсовет муниципального района Баймакский район Республики Башкортостан </w:t>
      </w:r>
      <w:r w:rsidRPr="00F21C2E">
        <w:rPr>
          <w:sz w:val="27"/>
          <w:szCs w:val="27"/>
        </w:rPr>
        <w:tab/>
        <w:t>№</w:t>
      </w:r>
      <w:r>
        <w:rPr>
          <w:sz w:val="27"/>
          <w:szCs w:val="27"/>
        </w:rPr>
        <w:t xml:space="preserve"> 90</w:t>
      </w:r>
      <w:r w:rsidRPr="00F21C2E">
        <w:rPr>
          <w:sz w:val="27"/>
          <w:szCs w:val="27"/>
        </w:rPr>
        <w:tab/>
        <w:t xml:space="preserve">от </w:t>
      </w:r>
      <w:r>
        <w:rPr>
          <w:sz w:val="27"/>
          <w:szCs w:val="27"/>
        </w:rPr>
        <w:t>23.05.2022</w:t>
      </w:r>
      <w:r w:rsidRPr="00F21C2E">
        <w:rPr>
          <w:sz w:val="27"/>
          <w:szCs w:val="27"/>
        </w:rPr>
        <w:t>.</w:t>
      </w:r>
    </w:p>
    <w:p w:rsidR="003C2656" w:rsidRPr="00F21C2E" w:rsidRDefault="003C2656" w:rsidP="003C2656">
      <w:pPr>
        <w:keepNext/>
        <w:keepLines/>
        <w:widowControl w:val="0"/>
        <w:tabs>
          <w:tab w:val="left" w:leader="underscore" w:pos="4743"/>
        </w:tabs>
        <w:ind w:firstLine="567"/>
        <w:jc w:val="both"/>
        <w:rPr>
          <w:rFonts w:ascii="Courier New" w:eastAsia="Courier New" w:hAnsi="Courier New" w:cs="Courier New"/>
          <w:color w:val="000000"/>
        </w:rPr>
      </w:pPr>
      <w:bookmarkStart w:id="0" w:name="bookmark0"/>
    </w:p>
    <w:p w:rsidR="003C2656" w:rsidRPr="00F21C2E" w:rsidRDefault="003C2656" w:rsidP="003C2656">
      <w:pPr>
        <w:keepNext/>
        <w:keepLines/>
        <w:widowControl w:val="0"/>
        <w:tabs>
          <w:tab w:val="left" w:leader="underscore" w:pos="4743"/>
        </w:tabs>
        <w:ind w:firstLine="567"/>
        <w:jc w:val="center"/>
        <w:rPr>
          <w:rFonts w:ascii="Courier New" w:eastAsia="Courier New" w:hAnsi="Courier New" w:cs="Courier New"/>
          <w:color w:val="000000"/>
        </w:rPr>
      </w:pPr>
      <w:r w:rsidRPr="00F21C2E">
        <w:rPr>
          <w:rFonts w:ascii="Courier New" w:eastAsia="Courier New" w:hAnsi="Courier New" w:cs="Courier New"/>
          <w:color w:val="000000"/>
        </w:rPr>
        <w:t xml:space="preserve">Правила присвоения, изменения и аннулирования адресов объектов адресации, расположенных на территории муниципального образования сельского поселения </w:t>
      </w:r>
      <w:r>
        <w:rPr>
          <w:rFonts w:ascii="Courier New" w:eastAsia="Courier New" w:hAnsi="Courier New" w:cs="Courier New"/>
          <w:color w:val="000000"/>
        </w:rPr>
        <w:t>Тавлыкаевский</w:t>
      </w:r>
      <w:r w:rsidRPr="00F21C2E">
        <w:rPr>
          <w:rFonts w:ascii="Courier New" w:eastAsia="Courier New" w:hAnsi="Courier New" w:cs="Courier New"/>
          <w:color w:val="000000"/>
        </w:rPr>
        <w:t xml:space="preserve"> сельсовет муниципального района Баймакский район Республики Башкортостан</w:t>
      </w:r>
    </w:p>
    <w:p w:rsidR="003C2656" w:rsidRPr="00F21C2E" w:rsidRDefault="003C2656" w:rsidP="003C2656">
      <w:pPr>
        <w:keepNext/>
        <w:keepLines/>
        <w:widowControl w:val="0"/>
        <w:tabs>
          <w:tab w:val="left" w:leader="underscore" w:pos="4743"/>
        </w:tabs>
        <w:ind w:firstLine="567"/>
        <w:jc w:val="both"/>
        <w:rPr>
          <w:rFonts w:ascii="Courier New" w:eastAsia="Courier New" w:hAnsi="Courier New" w:cs="Courier New"/>
          <w:color w:val="000000"/>
        </w:rPr>
      </w:pPr>
    </w:p>
    <w:p w:rsidR="003C2656" w:rsidRPr="00F21C2E" w:rsidRDefault="003C2656" w:rsidP="003C2656">
      <w:pPr>
        <w:keepNext/>
        <w:keepLines/>
        <w:widowControl w:val="0"/>
        <w:numPr>
          <w:ilvl w:val="0"/>
          <w:numId w:val="8"/>
        </w:numPr>
        <w:tabs>
          <w:tab w:val="left" w:leader="underscore" w:pos="4743"/>
        </w:tabs>
        <w:jc w:val="center"/>
        <w:outlineLvl w:val="0"/>
        <w:rPr>
          <w:rFonts w:ascii="Courier New" w:eastAsia="Courier New" w:hAnsi="Courier New" w:cs="Courier New"/>
          <w:color w:val="000000"/>
        </w:rPr>
      </w:pPr>
      <w:r w:rsidRPr="00F21C2E">
        <w:rPr>
          <w:rFonts w:ascii="Courier New" w:eastAsia="Courier New" w:hAnsi="Courier New" w:cs="Courier New"/>
          <w:color w:val="000000"/>
        </w:rPr>
        <w:t>Общие положения</w:t>
      </w:r>
      <w:bookmarkEnd w:id="0"/>
    </w:p>
    <w:p w:rsidR="003C2656" w:rsidRPr="00F21C2E" w:rsidRDefault="003C2656" w:rsidP="003C2656">
      <w:pPr>
        <w:widowControl w:val="0"/>
        <w:numPr>
          <w:ilvl w:val="0"/>
          <w:numId w:val="2"/>
        </w:numPr>
        <w:tabs>
          <w:tab w:val="left" w:pos="1297"/>
        </w:tabs>
        <w:jc w:val="both"/>
        <w:rPr>
          <w:sz w:val="27"/>
          <w:szCs w:val="27"/>
        </w:rPr>
      </w:pPr>
      <w:proofErr w:type="gramStart"/>
      <w:r w:rsidRPr="00F21C2E">
        <w:rPr>
          <w:color w:val="000000"/>
          <w:sz w:val="27"/>
          <w:szCs w:val="27"/>
          <w:shd w:val="clear" w:color="auto" w:fill="FFFFFF"/>
        </w:rPr>
        <w:t>Правила присвоения, изменения и аннулирования адресов объектов адресации, расположенных на территории муниципальных образований Республики Башкортостан (далее - Правила) разработаны в соответствии с Федеральным законом от 06.10.2003 № 131 -ФЗ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</w:t>
      </w:r>
      <w:proofErr w:type="gramEnd"/>
      <w:r w:rsidRPr="00F21C2E">
        <w:rPr>
          <w:color w:val="000000"/>
          <w:sz w:val="27"/>
          <w:szCs w:val="27"/>
          <w:shd w:val="clear" w:color="auto" w:fill="FFFFFF"/>
        </w:rPr>
        <w:t xml:space="preserve">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 (далее - Правила присвоения адреса)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</w:t>
      </w:r>
    </w:p>
    <w:p w:rsidR="003C2656" w:rsidRPr="00F21C2E" w:rsidRDefault="003C2656" w:rsidP="003C2656">
      <w:pPr>
        <w:widowControl w:val="0"/>
        <w:numPr>
          <w:ilvl w:val="0"/>
          <w:numId w:val="2"/>
        </w:numPr>
        <w:tabs>
          <w:tab w:val="left" w:pos="1441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Целью настоящих Правил является обеспечение унификации структуры адресной информации, единообразного наименования вход</w:t>
      </w:r>
      <w:r w:rsidRPr="00F21C2E">
        <w:rPr>
          <w:color w:val="000000"/>
          <w:sz w:val="27"/>
          <w:szCs w:val="27"/>
          <w:u w:val="single"/>
          <w:shd w:val="clear" w:color="auto" w:fill="FFFFFF"/>
        </w:rPr>
        <w:t>ящи</w:t>
      </w:r>
      <w:r w:rsidRPr="00F21C2E">
        <w:rPr>
          <w:color w:val="000000"/>
          <w:sz w:val="27"/>
          <w:szCs w:val="27"/>
          <w:shd w:val="clear" w:color="auto" w:fill="FFFFFF"/>
        </w:rPr>
        <w:t>х в нее элементов и формирования единого подхода к адресации.</w:t>
      </w:r>
    </w:p>
    <w:p w:rsidR="003C2656" w:rsidRPr="00F21C2E" w:rsidRDefault="003C2656" w:rsidP="003C2656">
      <w:pPr>
        <w:widowControl w:val="0"/>
        <w:numPr>
          <w:ilvl w:val="0"/>
          <w:numId w:val="2"/>
        </w:numPr>
        <w:tabs>
          <w:tab w:val="left" w:pos="1250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Задачами настоящих Правил являются:</w:t>
      </w:r>
    </w:p>
    <w:p w:rsidR="003C2656" w:rsidRPr="00F21C2E" w:rsidRDefault="003C2656" w:rsidP="003C2656">
      <w:pPr>
        <w:widowControl w:val="0"/>
        <w:numPr>
          <w:ilvl w:val="0"/>
          <w:numId w:val="3"/>
        </w:numPr>
        <w:tabs>
          <w:tab w:val="left" w:pos="1158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3C2656" w:rsidRPr="00F21C2E" w:rsidRDefault="003C2656" w:rsidP="003C2656">
      <w:pPr>
        <w:widowControl w:val="0"/>
        <w:numPr>
          <w:ilvl w:val="0"/>
          <w:numId w:val="3"/>
        </w:numPr>
        <w:tabs>
          <w:tab w:val="left" w:pos="898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обеспечение достоверности, полноты и актуальности сведений об адресах объектов адресации, содержащихся в Государственном адресном реестре (далее - ГАР);</w:t>
      </w:r>
    </w:p>
    <w:p w:rsidR="003C2656" w:rsidRPr="00F21C2E" w:rsidRDefault="003C2656" w:rsidP="003C2656">
      <w:pPr>
        <w:widowControl w:val="0"/>
        <w:numPr>
          <w:ilvl w:val="0"/>
          <w:numId w:val="3"/>
        </w:numPr>
        <w:tabs>
          <w:tab w:val="left" w:pos="908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 xml:space="preserve">открытость содержащихся </w:t>
      </w:r>
      <w:proofErr w:type="gramStart"/>
      <w:r w:rsidRPr="00F21C2E">
        <w:rPr>
          <w:color w:val="000000"/>
          <w:sz w:val="27"/>
          <w:szCs w:val="27"/>
          <w:shd w:val="clear" w:color="auto" w:fill="FFFFFF"/>
        </w:rPr>
        <w:t>в</w:t>
      </w:r>
      <w:proofErr w:type="gramEnd"/>
      <w:r w:rsidRPr="00F21C2E">
        <w:rPr>
          <w:color w:val="000000"/>
          <w:sz w:val="27"/>
          <w:szCs w:val="27"/>
          <w:shd w:val="clear" w:color="auto" w:fill="FFFFFF"/>
        </w:rPr>
        <w:t xml:space="preserve"> ГАР сведений об адресах.</w:t>
      </w:r>
    </w:p>
    <w:p w:rsidR="003C2656" w:rsidRPr="00F21C2E" w:rsidRDefault="003C2656" w:rsidP="003C2656">
      <w:pPr>
        <w:widowControl w:val="0"/>
        <w:numPr>
          <w:ilvl w:val="0"/>
          <w:numId w:val="2"/>
        </w:numPr>
        <w:tabs>
          <w:tab w:val="left" w:pos="1244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</w:t>
      </w:r>
    </w:p>
    <w:p w:rsidR="003C2656" w:rsidRPr="00F21C2E" w:rsidRDefault="003C2656" w:rsidP="003C2656">
      <w:pPr>
        <w:widowControl w:val="0"/>
        <w:ind w:firstLine="567"/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3C2656" w:rsidRPr="00F21C2E" w:rsidRDefault="003C2656" w:rsidP="003C2656">
      <w:pPr>
        <w:widowControl w:val="0"/>
        <w:tabs>
          <w:tab w:val="left" w:pos="1028"/>
        </w:tabs>
        <w:ind w:firstLine="567"/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а)</w:t>
      </w:r>
      <w:r w:rsidRPr="00F21C2E">
        <w:rPr>
          <w:color w:val="000000"/>
          <w:sz w:val="27"/>
          <w:szCs w:val="27"/>
          <w:shd w:val="clear" w:color="auto" w:fill="FFFFFF"/>
        </w:rPr>
        <w:tab/>
        <w:t>право хозяйственного ведения;</w:t>
      </w:r>
    </w:p>
    <w:p w:rsidR="003C2656" w:rsidRPr="00F21C2E" w:rsidRDefault="003C2656" w:rsidP="003C2656">
      <w:pPr>
        <w:widowControl w:val="0"/>
        <w:tabs>
          <w:tab w:val="left" w:pos="1047"/>
        </w:tabs>
        <w:ind w:firstLine="567"/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б)</w:t>
      </w:r>
      <w:r w:rsidRPr="00F21C2E">
        <w:rPr>
          <w:color w:val="000000"/>
          <w:sz w:val="27"/>
          <w:szCs w:val="27"/>
          <w:shd w:val="clear" w:color="auto" w:fill="FFFFFF"/>
        </w:rPr>
        <w:tab/>
        <w:t>право оперативного управления;</w:t>
      </w:r>
    </w:p>
    <w:p w:rsidR="003C2656" w:rsidRPr="00F21C2E" w:rsidRDefault="003C2656" w:rsidP="003C2656">
      <w:pPr>
        <w:widowControl w:val="0"/>
        <w:tabs>
          <w:tab w:val="left" w:pos="1038"/>
        </w:tabs>
        <w:ind w:firstLine="567"/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в)</w:t>
      </w:r>
      <w:r w:rsidRPr="00F21C2E">
        <w:rPr>
          <w:color w:val="000000"/>
          <w:sz w:val="27"/>
          <w:szCs w:val="27"/>
          <w:shd w:val="clear" w:color="auto" w:fill="FFFFFF"/>
        </w:rPr>
        <w:tab/>
        <w:t>право пожизненно наследуемого владения;</w:t>
      </w:r>
    </w:p>
    <w:p w:rsidR="003C2656" w:rsidRPr="00F21C2E" w:rsidRDefault="003C2656" w:rsidP="003C2656">
      <w:pPr>
        <w:widowControl w:val="0"/>
        <w:tabs>
          <w:tab w:val="left" w:pos="1023"/>
        </w:tabs>
        <w:ind w:firstLine="567"/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г)</w:t>
      </w:r>
      <w:r w:rsidRPr="00F21C2E">
        <w:rPr>
          <w:color w:val="000000"/>
          <w:sz w:val="27"/>
          <w:szCs w:val="27"/>
          <w:shd w:val="clear" w:color="auto" w:fill="FFFFFF"/>
        </w:rPr>
        <w:tab/>
        <w:t>право постоянного (бессрочного) пользования.</w:t>
      </w:r>
    </w:p>
    <w:p w:rsidR="003C2656" w:rsidRPr="00F21C2E" w:rsidRDefault="003C2656" w:rsidP="003C2656">
      <w:pPr>
        <w:widowControl w:val="0"/>
        <w:ind w:firstLine="567"/>
        <w:jc w:val="both"/>
        <w:rPr>
          <w:sz w:val="27"/>
          <w:szCs w:val="27"/>
        </w:rPr>
      </w:pPr>
      <w:proofErr w:type="gramStart"/>
      <w:r w:rsidRPr="00F21C2E">
        <w:rPr>
          <w:color w:val="000000"/>
          <w:sz w:val="27"/>
          <w:szCs w:val="27"/>
          <w:shd w:val="clear" w:color="auto" w:fill="FFFFFF"/>
        </w:rPr>
        <w:t xml:space="preserve">С заявлением вправе обратиться представители заявителя, действующие в </w:t>
      </w:r>
      <w:r w:rsidRPr="00F21C2E">
        <w:rPr>
          <w:color w:val="000000"/>
          <w:sz w:val="27"/>
          <w:szCs w:val="27"/>
          <w:shd w:val="clear" w:color="auto" w:fill="FFFFFF"/>
        </w:rPr>
        <w:lastRenderedPageBreak/>
        <w:t>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3C2656" w:rsidRPr="00F21C2E" w:rsidRDefault="003C2656" w:rsidP="003C2656">
      <w:pPr>
        <w:widowControl w:val="0"/>
        <w:ind w:firstLine="567"/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</w:t>
      </w:r>
    </w:p>
    <w:p w:rsidR="003C2656" w:rsidRPr="00F21C2E" w:rsidRDefault="003C2656" w:rsidP="003C2656">
      <w:pPr>
        <w:widowControl w:val="0"/>
        <w:ind w:firstLine="567"/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</w:t>
      </w:r>
    </w:p>
    <w:p w:rsidR="003C2656" w:rsidRPr="00F21C2E" w:rsidRDefault="003C2656" w:rsidP="003C2656">
      <w:pPr>
        <w:widowControl w:val="0"/>
        <w:ind w:firstLine="567"/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 xml:space="preserve"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</w:t>
      </w:r>
      <w:r w:rsidRPr="00F21C2E">
        <w:rPr>
          <w:color w:val="000000"/>
          <w:sz w:val="27"/>
          <w:szCs w:val="27"/>
          <w:shd w:val="clear" w:color="auto" w:fill="FFFFFF"/>
          <w:lang w:val="en-US"/>
        </w:rPr>
        <w:t>N</w:t>
      </w:r>
      <w:r w:rsidRPr="00F21C2E">
        <w:rPr>
          <w:color w:val="000000"/>
          <w:sz w:val="27"/>
          <w:szCs w:val="27"/>
          <w:shd w:val="clear" w:color="auto" w:fill="FFFFFF"/>
        </w:rPr>
        <w:t xml:space="preserve">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3C2656" w:rsidRPr="00F21C2E" w:rsidRDefault="003C2656" w:rsidP="003C2656">
      <w:pPr>
        <w:widowControl w:val="0"/>
        <w:ind w:firstLine="567"/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 xml:space="preserve">Орган местного самоуправления реализует свои полномочия в случае массового присвоения, изменения или аннулирования адресов объектам адресации (приведения в соответствие </w:t>
      </w:r>
      <w:proofErr w:type="gramStart"/>
      <w:r w:rsidRPr="00F21C2E">
        <w:rPr>
          <w:color w:val="000000"/>
          <w:sz w:val="27"/>
          <w:szCs w:val="27"/>
          <w:shd w:val="clear" w:color="auto" w:fill="FFFFFF"/>
        </w:rPr>
        <w:t>согласно</w:t>
      </w:r>
      <w:proofErr w:type="gramEnd"/>
      <w:r w:rsidRPr="00F21C2E">
        <w:rPr>
          <w:color w:val="000000"/>
          <w:sz w:val="27"/>
          <w:szCs w:val="27"/>
          <w:shd w:val="clear" w:color="auto" w:fill="FFFFFF"/>
        </w:rPr>
        <w:t xml:space="preserve"> настоящих Правил). При этом орган местного самоуправления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муниципального образования.</w:t>
      </w:r>
    </w:p>
    <w:p w:rsidR="003C2656" w:rsidRPr="00F21C2E" w:rsidRDefault="003C2656" w:rsidP="003C2656">
      <w:pPr>
        <w:widowControl w:val="0"/>
        <w:numPr>
          <w:ilvl w:val="0"/>
          <w:numId w:val="2"/>
        </w:numPr>
        <w:tabs>
          <w:tab w:val="left" w:pos="1359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Решение о присвоении адреса объекту адресации, изменение и аннулирование такого адреса утверждается Главой администрации муниципального образования.</w:t>
      </w:r>
    </w:p>
    <w:p w:rsidR="003C2656" w:rsidRPr="00F21C2E" w:rsidRDefault="003C2656" w:rsidP="003C2656">
      <w:pPr>
        <w:widowControl w:val="0"/>
        <w:numPr>
          <w:ilvl w:val="0"/>
          <w:numId w:val="2"/>
        </w:numPr>
        <w:tabs>
          <w:tab w:val="left" w:pos="1628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Объектом адресации признается объект недвижимости, расположенный на землях с установленной категорией «Земли населенных пунктов»:</w:t>
      </w:r>
    </w:p>
    <w:p w:rsidR="003C2656" w:rsidRPr="00F21C2E" w:rsidRDefault="003C2656" w:rsidP="003C2656">
      <w:pPr>
        <w:widowControl w:val="0"/>
        <w:tabs>
          <w:tab w:val="left" w:pos="1210"/>
        </w:tabs>
        <w:ind w:firstLine="567"/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а)</w:t>
      </w:r>
      <w:r w:rsidRPr="00F21C2E">
        <w:rPr>
          <w:color w:val="000000"/>
          <w:sz w:val="27"/>
          <w:szCs w:val="27"/>
          <w:shd w:val="clear" w:color="auto" w:fill="FFFFFF"/>
        </w:rPr>
        <w:tab/>
        <w:t>земельный участок как объект земельных отношений - часть поверхности земли, границы которой описаны и удостоверены в установленном порядке;</w:t>
      </w:r>
    </w:p>
    <w:p w:rsidR="003C2656" w:rsidRPr="00F21C2E" w:rsidRDefault="003C2656" w:rsidP="003C2656">
      <w:pPr>
        <w:widowControl w:val="0"/>
        <w:tabs>
          <w:tab w:val="left" w:pos="1114"/>
        </w:tabs>
        <w:ind w:firstLine="567"/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б)</w:t>
      </w:r>
      <w:r w:rsidRPr="00F21C2E">
        <w:rPr>
          <w:color w:val="000000"/>
          <w:sz w:val="27"/>
          <w:szCs w:val="27"/>
          <w:shd w:val="clear" w:color="auto" w:fill="FFFFFF"/>
        </w:rPr>
        <w:tab/>
        <w:t xml:space="preserve">здание - результат строительства, представляющий собой объемную строительную систему, имеющую и (или) подземную части, включающую в себя помещения, сети инженерно </w:t>
      </w:r>
      <w:proofErr w:type="gramStart"/>
      <w:r w:rsidRPr="00F21C2E">
        <w:rPr>
          <w:color w:val="000000"/>
          <w:sz w:val="27"/>
          <w:szCs w:val="27"/>
          <w:shd w:val="clear" w:color="auto" w:fill="FFFFFF"/>
        </w:rPr>
        <w:t>-т</w:t>
      </w:r>
      <w:proofErr w:type="gramEnd"/>
      <w:r w:rsidRPr="00F21C2E">
        <w:rPr>
          <w:color w:val="000000"/>
          <w:sz w:val="27"/>
          <w:szCs w:val="27"/>
          <w:shd w:val="clear" w:color="auto" w:fill="FFFFFF"/>
        </w:rPr>
        <w:t xml:space="preserve">ехнического обеспечения и системы </w:t>
      </w:r>
      <w:proofErr w:type="spellStart"/>
      <w:r w:rsidRPr="00F21C2E">
        <w:rPr>
          <w:color w:val="000000"/>
          <w:sz w:val="27"/>
          <w:szCs w:val="27"/>
          <w:shd w:val="clear" w:color="auto" w:fill="FFFFFF"/>
        </w:rPr>
        <w:t>инженерно</w:t>
      </w:r>
      <w:r w:rsidRPr="00F21C2E">
        <w:rPr>
          <w:color w:val="000000"/>
          <w:sz w:val="27"/>
          <w:szCs w:val="27"/>
          <w:shd w:val="clear" w:color="auto" w:fill="FFFFFF"/>
        </w:rPr>
        <w:softHyphen/>
        <w:t>технического</w:t>
      </w:r>
      <w:proofErr w:type="spellEnd"/>
      <w:r w:rsidRPr="00F21C2E">
        <w:rPr>
          <w:color w:val="000000"/>
          <w:sz w:val="27"/>
          <w:szCs w:val="27"/>
          <w:shd w:val="clear" w:color="auto" w:fill="FFFFFF"/>
        </w:rPr>
        <w:t xml:space="preserve">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3C2656" w:rsidRPr="00F21C2E" w:rsidRDefault="003C2656" w:rsidP="003C2656">
      <w:pPr>
        <w:widowControl w:val="0"/>
        <w:tabs>
          <w:tab w:val="left" w:pos="1046"/>
        </w:tabs>
        <w:ind w:firstLine="567"/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в)</w:t>
      </w:r>
      <w:r w:rsidRPr="00F21C2E">
        <w:rPr>
          <w:color w:val="000000"/>
          <w:sz w:val="27"/>
          <w:szCs w:val="27"/>
          <w:shd w:val="clear" w:color="auto" w:fill="FFFFFF"/>
        </w:rPr>
        <w:tab/>
        <w:t>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3C2656" w:rsidRPr="00F21C2E" w:rsidRDefault="003C2656" w:rsidP="003C2656">
      <w:pPr>
        <w:widowControl w:val="0"/>
        <w:tabs>
          <w:tab w:val="left" w:pos="1214"/>
        </w:tabs>
        <w:ind w:firstLine="567"/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г)</w:t>
      </w:r>
      <w:r w:rsidRPr="00F21C2E">
        <w:rPr>
          <w:color w:val="000000"/>
          <w:sz w:val="27"/>
          <w:szCs w:val="27"/>
          <w:shd w:val="clear" w:color="auto" w:fill="FFFFFF"/>
        </w:rPr>
        <w:tab/>
        <w:t xml:space="preserve">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</w:t>
      </w:r>
      <w:r w:rsidRPr="00F21C2E">
        <w:rPr>
          <w:color w:val="000000"/>
          <w:sz w:val="27"/>
          <w:szCs w:val="27"/>
          <w:shd w:val="clear" w:color="auto" w:fill="FFFFFF"/>
        </w:rPr>
        <w:lastRenderedPageBreak/>
        <w:t>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3C2656" w:rsidRPr="00F21C2E" w:rsidRDefault="003C2656" w:rsidP="003C2656">
      <w:pPr>
        <w:widowControl w:val="0"/>
        <w:tabs>
          <w:tab w:val="left" w:pos="1118"/>
        </w:tabs>
        <w:ind w:firstLine="567"/>
        <w:jc w:val="both"/>
        <w:rPr>
          <w:sz w:val="27"/>
          <w:szCs w:val="27"/>
        </w:rPr>
      </w:pPr>
      <w:proofErr w:type="spellStart"/>
      <w:r w:rsidRPr="00F21C2E">
        <w:rPr>
          <w:color w:val="000000"/>
          <w:sz w:val="27"/>
          <w:szCs w:val="27"/>
          <w:shd w:val="clear" w:color="auto" w:fill="FFFFFF"/>
        </w:rPr>
        <w:t>д</w:t>
      </w:r>
      <w:proofErr w:type="spellEnd"/>
      <w:r w:rsidRPr="00F21C2E">
        <w:rPr>
          <w:color w:val="000000"/>
          <w:sz w:val="27"/>
          <w:szCs w:val="27"/>
          <w:shd w:val="clear" w:color="auto" w:fill="FFFFFF"/>
        </w:rPr>
        <w:t>)</w:t>
      </w:r>
      <w:r w:rsidRPr="00F21C2E">
        <w:rPr>
          <w:color w:val="000000"/>
          <w:sz w:val="27"/>
          <w:szCs w:val="27"/>
          <w:shd w:val="clear" w:color="auto" w:fill="FFFFFF"/>
        </w:rPr>
        <w:tab/>
        <w:t>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3C2656" w:rsidRPr="00F21C2E" w:rsidRDefault="003C2656" w:rsidP="003C2656">
      <w:pPr>
        <w:widowControl w:val="0"/>
        <w:tabs>
          <w:tab w:val="left" w:pos="1162"/>
        </w:tabs>
        <w:ind w:firstLine="567"/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е)</w:t>
      </w:r>
      <w:r w:rsidRPr="00F21C2E">
        <w:rPr>
          <w:color w:val="000000"/>
          <w:sz w:val="27"/>
          <w:szCs w:val="27"/>
          <w:shd w:val="clear" w:color="auto" w:fill="FFFFFF"/>
        </w:rPr>
        <w:tab/>
        <w:t>индивидуальный жилой дом - отдельно стоящий жилой дом с количеством этажей не более чем три, предназначенный для проживания одной семьи;</w:t>
      </w:r>
    </w:p>
    <w:p w:rsidR="003C2656" w:rsidRPr="00F21C2E" w:rsidRDefault="003C2656" w:rsidP="003C2656">
      <w:pPr>
        <w:widowControl w:val="0"/>
        <w:tabs>
          <w:tab w:val="left" w:pos="1085"/>
        </w:tabs>
        <w:ind w:firstLine="567"/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ж)</w:t>
      </w:r>
      <w:r w:rsidRPr="00F21C2E">
        <w:rPr>
          <w:color w:val="000000"/>
          <w:sz w:val="27"/>
          <w:szCs w:val="27"/>
          <w:shd w:val="clear" w:color="auto" w:fill="FFFFFF"/>
        </w:rPr>
        <w:tab/>
        <w:t>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доме;</w:t>
      </w:r>
    </w:p>
    <w:p w:rsidR="003C2656" w:rsidRPr="00F21C2E" w:rsidRDefault="003C2656" w:rsidP="003C2656">
      <w:pPr>
        <w:widowControl w:val="0"/>
        <w:tabs>
          <w:tab w:val="left" w:pos="1003"/>
        </w:tabs>
        <w:ind w:firstLine="567"/>
        <w:jc w:val="both"/>
        <w:rPr>
          <w:sz w:val="27"/>
          <w:szCs w:val="27"/>
        </w:rPr>
      </w:pPr>
      <w:proofErr w:type="spellStart"/>
      <w:r w:rsidRPr="00F21C2E">
        <w:rPr>
          <w:color w:val="000000"/>
          <w:sz w:val="27"/>
          <w:szCs w:val="27"/>
          <w:shd w:val="clear" w:color="auto" w:fill="FFFFFF"/>
        </w:rPr>
        <w:t>з</w:t>
      </w:r>
      <w:proofErr w:type="spellEnd"/>
      <w:r w:rsidRPr="00F21C2E">
        <w:rPr>
          <w:color w:val="000000"/>
          <w:sz w:val="27"/>
          <w:szCs w:val="27"/>
          <w:shd w:val="clear" w:color="auto" w:fill="FFFFFF"/>
        </w:rPr>
        <w:t>)</w:t>
      </w:r>
      <w:r w:rsidRPr="00F21C2E">
        <w:rPr>
          <w:color w:val="000000"/>
          <w:sz w:val="27"/>
          <w:szCs w:val="27"/>
          <w:shd w:val="clear" w:color="auto" w:fill="FFFFFF"/>
        </w:rPr>
        <w:tab/>
        <w:t>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лица.</w:t>
      </w:r>
    </w:p>
    <w:p w:rsidR="003C2656" w:rsidRPr="00F21C2E" w:rsidRDefault="003C2656" w:rsidP="003C2656">
      <w:pPr>
        <w:widowControl w:val="0"/>
        <w:ind w:firstLine="567"/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помещениями;</w:t>
      </w:r>
    </w:p>
    <w:p w:rsidR="003C2656" w:rsidRPr="00F21C2E" w:rsidRDefault="003C2656" w:rsidP="003C2656">
      <w:pPr>
        <w:widowControl w:val="0"/>
        <w:tabs>
          <w:tab w:val="left" w:pos="1282"/>
        </w:tabs>
        <w:ind w:firstLine="567"/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и)</w:t>
      </w:r>
      <w:r w:rsidRPr="00F21C2E">
        <w:rPr>
          <w:color w:val="000000"/>
          <w:sz w:val="27"/>
          <w:szCs w:val="27"/>
          <w:shd w:val="clear" w:color="auto" w:fill="FFFFFF"/>
        </w:rPr>
        <w:tab/>
      </w:r>
      <w:proofErr w:type="spellStart"/>
      <w:r w:rsidRPr="00F21C2E">
        <w:rPr>
          <w:color w:val="000000"/>
          <w:sz w:val="27"/>
          <w:szCs w:val="27"/>
          <w:shd w:val="clear" w:color="auto" w:fill="FFFFFF"/>
        </w:rPr>
        <w:t>машино-место</w:t>
      </w:r>
      <w:proofErr w:type="spellEnd"/>
      <w:r w:rsidRPr="00F21C2E">
        <w:rPr>
          <w:color w:val="000000"/>
          <w:sz w:val="27"/>
          <w:szCs w:val="27"/>
          <w:shd w:val="clear" w:color="auto" w:fill="FFFFFF"/>
        </w:rPr>
        <w:t xml:space="preserve"> - это часть здания либо иного сооружения, предназначенное исключительно для размещения и хранения транспортного средства. При этом ма</w:t>
      </w:r>
      <w:r w:rsidRPr="00F21C2E">
        <w:rPr>
          <w:color w:val="000000"/>
          <w:sz w:val="27"/>
          <w:szCs w:val="27"/>
          <w:u w:val="single"/>
          <w:shd w:val="clear" w:color="auto" w:fill="FFFFFF"/>
        </w:rPr>
        <w:t>ши</w:t>
      </w:r>
      <w:r w:rsidRPr="00F21C2E">
        <w:rPr>
          <w:color w:val="000000"/>
          <w:sz w:val="27"/>
          <w:szCs w:val="27"/>
          <w:shd w:val="clear" w:color="auto" w:fill="FFFFFF"/>
        </w:rPr>
        <w:t>нное место может быть ограждено стенами или иными конструктивными элементами, либо вообще не иметь ограждений и представлять собой обычную площадку.</w:t>
      </w:r>
    </w:p>
    <w:p w:rsidR="003C2656" w:rsidRPr="00F21C2E" w:rsidRDefault="003C2656" w:rsidP="003C2656">
      <w:pPr>
        <w:widowControl w:val="0"/>
        <w:ind w:firstLine="567"/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Фактическое существование объекта адресации подтверждается его натурным обследованием и обязательным наличием актуальных сведений о нем в Едином государственном реестре недвижимости (далее - ЕГРН).</w:t>
      </w:r>
    </w:p>
    <w:p w:rsidR="003C2656" w:rsidRPr="00F21C2E" w:rsidRDefault="003C2656" w:rsidP="003C2656">
      <w:pPr>
        <w:widowControl w:val="0"/>
        <w:ind w:firstLine="567"/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3C2656" w:rsidRPr="00F21C2E" w:rsidRDefault="003C2656" w:rsidP="003C2656">
      <w:pPr>
        <w:widowControl w:val="0"/>
        <w:numPr>
          <w:ilvl w:val="0"/>
          <w:numId w:val="2"/>
        </w:numPr>
        <w:tabs>
          <w:tab w:val="left" w:pos="1426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Лица, уполномоченные осуществлять адресацию (присваивать, изменять и аннулировать адреса) объектов недвижимости, определяются Главой администрации муниципального образования и несут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:rsidR="003C2656" w:rsidRPr="00F21C2E" w:rsidRDefault="003C2656" w:rsidP="003C2656">
      <w:pPr>
        <w:widowControl w:val="0"/>
        <w:ind w:firstLine="567"/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 xml:space="preserve">Решением уполномоченного органа устанавливается перечень элементов структуры адреса и правила сокращенного наименования </w:t>
      </w:r>
      <w:proofErr w:type="spellStart"/>
      <w:r w:rsidRPr="00F21C2E">
        <w:rPr>
          <w:color w:val="000000"/>
          <w:sz w:val="27"/>
          <w:szCs w:val="27"/>
          <w:shd w:val="clear" w:color="auto" w:fill="FFFFFF"/>
        </w:rPr>
        <w:t>адресообразующих</w:t>
      </w:r>
      <w:proofErr w:type="spellEnd"/>
      <w:r w:rsidRPr="00F21C2E">
        <w:rPr>
          <w:color w:val="000000"/>
          <w:sz w:val="27"/>
          <w:szCs w:val="27"/>
          <w:shd w:val="clear" w:color="auto" w:fill="FFFFFF"/>
        </w:rPr>
        <w:t xml:space="preserve"> элементов, используемых в границах населенных пунктов муниципального образования (далее - Перечень структуры адреса) (Приложение).</w:t>
      </w:r>
    </w:p>
    <w:p w:rsidR="003C2656" w:rsidRPr="00F21C2E" w:rsidRDefault="003C2656" w:rsidP="003C2656">
      <w:pPr>
        <w:widowControl w:val="0"/>
        <w:numPr>
          <w:ilvl w:val="0"/>
          <w:numId w:val="2"/>
        </w:numPr>
        <w:tabs>
          <w:tab w:val="left" w:pos="1302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Присвоение и изменение адреса объекту адресация осуществляется согласно документам территориального планирования, генеральному плану и утвержденным Правилам землепользования и застройки соответствующего муниципального образования, населенного пункта.</w:t>
      </w:r>
    </w:p>
    <w:p w:rsidR="003C2656" w:rsidRPr="00F21C2E" w:rsidRDefault="003C2656" w:rsidP="003C2656">
      <w:pPr>
        <w:keepNext/>
        <w:keepLines/>
        <w:widowControl w:val="0"/>
        <w:ind w:firstLine="567"/>
        <w:jc w:val="center"/>
        <w:rPr>
          <w:rFonts w:ascii="Courier New" w:eastAsia="Courier New" w:hAnsi="Courier New" w:cs="Courier New"/>
          <w:color w:val="000000"/>
        </w:rPr>
      </w:pPr>
      <w:bookmarkStart w:id="1" w:name="bookmark1"/>
      <w:r w:rsidRPr="00F21C2E">
        <w:rPr>
          <w:rFonts w:ascii="Courier New" w:eastAsia="Courier New" w:hAnsi="Courier New" w:cs="Courier New"/>
          <w:color w:val="000000"/>
        </w:rPr>
        <w:t xml:space="preserve">2. Основные понятия, используемые в </w:t>
      </w:r>
      <w:bookmarkEnd w:id="1"/>
      <w:r w:rsidRPr="00F21C2E">
        <w:rPr>
          <w:rFonts w:ascii="Courier New" w:eastAsia="Courier New" w:hAnsi="Courier New" w:cs="Courier New"/>
          <w:color w:val="000000"/>
        </w:rPr>
        <w:t>Правилах</w:t>
      </w:r>
    </w:p>
    <w:p w:rsidR="003C2656" w:rsidRPr="00F21C2E" w:rsidRDefault="003C2656" w:rsidP="003C2656">
      <w:pPr>
        <w:widowControl w:val="0"/>
        <w:numPr>
          <w:ilvl w:val="0"/>
          <w:numId w:val="4"/>
        </w:numPr>
        <w:tabs>
          <w:tab w:val="left" w:pos="1138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Для целей настоящих Правил используются следующие основные понятия:</w:t>
      </w:r>
    </w:p>
    <w:p w:rsidR="003C2656" w:rsidRPr="00F21C2E" w:rsidRDefault="003C2656" w:rsidP="003C2656">
      <w:pPr>
        <w:widowControl w:val="0"/>
        <w:ind w:firstLine="567"/>
        <w:jc w:val="both"/>
        <w:rPr>
          <w:sz w:val="27"/>
          <w:szCs w:val="27"/>
        </w:rPr>
      </w:pPr>
      <w:r w:rsidRPr="00F21C2E">
        <w:rPr>
          <w:b/>
          <w:bCs/>
          <w:color w:val="000000"/>
          <w:sz w:val="27"/>
          <w:szCs w:val="27"/>
          <w:shd w:val="clear" w:color="auto" w:fill="FFFFFF"/>
        </w:rPr>
        <w:lastRenderedPageBreak/>
        <w:t xml:space="preserve">Государственный адресный реестр (ГАР) </w:t>
      </w:r>
      <w:r w:rsidRPr="00F21C2E">
        <w:rPr>
          <w:color w:val="000000"/>
          <w:sz w:val="27"/>
          <w:szCs w:val="27"/>
          <w:shd w:val="clear" w:color="auto" w:fill="FFFFFF"/>
        </w:rPr>
        <w:t>- государственный информационный ресурс, содержащий сведения об адресах;</w:t>
      </w:r>
    </w:p>
    <w:p w:rsidR="003C2656" w:rsidRPr="00F21C2E" w:rsidRDefault="003C2656" w:rsidP="003C2656">
      <w:pPr>
        <w:keepNext/>
        <w:keepLines/>
        <w:widowControl w:val="0"/>
        <w:ind w:firstLine="567"/>
        <w:jc w:val="both"/>
        <w:rPr>
          <w:rFonts w:ascii="Courier New" w:eastAsia="Courier New" w:hAnsi="Courier New" w:cs="Courier New"/>
          <w:color w:val="000000"/>
        </w:rPr>
      </w:pPr>
      <w:bookmarkStart w:id="2" w:name="bookmark2"/>
      <w:r w:rsidRPr="00F21C2E">
        <w:rPr>
          <w:rFonts w:eastAsia="Courier New"/>
          <w:b/>
          <w:bCs/>
          <w:color w:val="000000"/>
          <w:sz w:val="27"/>
          <w:szCs w:val="27"/>
        </w:rPr>
        <w:t>Федеральная информационная адресная система (ФИАС) -</w:t>
      </w:r>
      <w:bookmarkEnd w:id="2"/>
    </w:p>
    <w:p w:rsidR="003C2656" w:rsidRPr="00F21C2E" w:rsidRDefault="003C2656" w:rsidP="003C2656">
      <w:pPr>
        <w:widowControl w:val="0"/>
        <w:ind w:firstLine="567"/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3C2656" w:rsidRPr="00F21C2E" w:rsidRDefault="003C2656" w:rsidP="003C2656">
      <w:pPr>
        <w:widowControl w:val="0"/>
        <w:ind w:firstLine="567"/>
        <w:jc w:val="both"/>
        <w:rPr>
          <w:sz w:val="27"/>
          <w:szCs w:val="27"/>
        </w:rPr>
      </w:pPr>
      <w:proofErr w:type="gramStart"/>
      <w:r w:rsidRPr="00F21C2E">
        <w:rPr>
          <w:b/>
          <w:bCs/>
          <w:color w:val="000000"/>
          <w:sz w:val="27"/>
          <w:szCs w:val="27"/>
          <w:shd w:val="clear" w:color="auto" w:fill="FFFFFF"/>
        </w:rPr>
        <w:t xml:space="preserve">Муниципальный адресный реестр (МАР) </w:t>
      </w:r>
      <w:r w:rsidRPr="00F21C2E">
        <w:rPr>
          <w:color w:val="000000"/>
          <w:sz w:val="27"/>
          <w:szCs w:val="27"/>
          <w:shd w:val="clear" w:color="auto" w:fill="FFFFFF"/>
        </w:rPr>
        <w:t>- действовавший до вступления в силу Федеральным законом от 28.12.2013 № 443-ФЗ "О федеральной информационной адресной системе и о внесении изменений в Федеральный закон "Об об</w:t>
      </w:r>
      <w:r w:rsidRPr="00F21C2E">
        <w:rPr>
          <w:color w:val="000000"/>
          <w:sz w:val="27"/>
          <w:szCs w:val="27"/>
          <w:u w:val="single"/>
          <w:shd w:val="clear" w:color="auto" w:fill="FFFFFF"/>
        </w:rPr>
        <w:t>щи</w:t>
      </w:r>
      <w:r w:rsidRPr="00F21C2E">
        <w:rPr>
          <w:color w:val="000000"/>
          <w:sz w:val="27"/>
          <w:szCs w:val="27"/>
          <w:shd w:val="clear" w:color="auto" w:fill="FFFFFF"/>
        </w:rPr>
        <w:t>х принципах организации местного самоуправления в Российской Федерации" (далее -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</w:t>
      </w:r>
      <w:proofErr w:type="gramEnd"/>
      <w:r w:rsidRPr="00F21C2E">
        <w:rPr>
          <w:color w:val="000000"/>
          <w:sz w:val="27"/>
          <w:szCs w:val="27"/>
          <w:shd w:val="clear" w:color="auto" w:fill="FFFFFF"/>
        </w:rPr>
        <w:t xml:space="preserve"> объекта, а также наименования и переименования адресных элементов;</w:t>
      </w:r>
    </w:p>
    <w:p w:rsidR="003C2656" w:rsidRPr="00F21C2E" w:rsidRDefault="003C2656" w:rsidP="003C2656">
      <w:pPr>
        <w:widowControl w:val="0"/>
        <w:ind w:firstLine="567"/>
        <w:jc w:val="both"/>
        <w:rPr>
          <w:sz w:val="27"/>
          <w:szCs w:val="27"/>
        </w:rPr>
      </w:pPr>
      <w:r w:rsidRPr="00F21C2E">
        <w:rPr>
          <w:b/>
          <w:bCs/>
          <w:color w:val="000000"/>
          <w:sz w:val="27"/>
          <w:szCs w:val="27"/>
          <w:shd w:val="clear" w:color="auto" w:fill="FFFFFF"/>
        </w:rPr>
        <w:t xml:space="preserve">Объект адресации </w:t>
      </w:r>
      <w:r w:rsidRPr="00F21C2E">
        <w:rPr>
          <w:color w:val="000000"/>
          <w:sz w:val="27"/>
          <w:szCs w:val="27"/>
          <w:shd w:val="clear" w:color="auto" w:fill="FFFFFF"/>
        </w:rPr>
        <w:t xml:space="preserve">- объект недвижимости (земельный участок, здание, сооружение, строение, помещение, </w:t>
      </w:r>
      <w:proofErr w:type="spellStart"/>
      <w:r w:rsidRPr="00F21C2E">
        <w:rPr>
          <w:color w:val="000000"/>
          <w:sz w:val="27"/>
          <w:szCs w:val="27"/>
          <w:shd w:val="clear" w:color="auto" w:fill="FFFFFF"/>
        </w:rPr>
        <w:t>машино</w:t>
      </w:r>
      <w:proofErr w:type="spellEnd"/>
      <w:r w:rsidRPr="00F21C2E"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F21C2E">
        <w:rPr>
          <w:color w:val="000000"/>
          <w:sz w:val="27"/>
          <w:szCs w:val="27"/>
          <w:shd w:val="clear" w:color="auto" w:fill="FFFFFF"/>
        </w:rPr>
        <w:t>-м</w:t>
      </w:r>
      <w:proofErr w:type="gramEnd"/>
      <w:r w:rsidRPr="00F21C2E">
        <w:rPr>
          <w:color w:val="000000"/>
          <w:sz w:val="27"/>
          <w:szCs w:val="27"/>
          <w:shd w:val="clear" w:color="auto" w:fill="FFFFFF"/>
        </w:rPr>
        <w:t>есто), расположенные на землях населенных пунктов;</w:t>
      </w:r>
    </w:p>
    <w:p w:rsidR="003C2656" w:rsidRPr="00F21C2E" w:rsidRDefault="003C2656" w:rsidP="003C2656">
      <w:pPr>
        <w:widowControl w:val="0"/>
        <w:ind w:firstLine="567"/>
        <w:jc w:val="both"/>
        <w:rPr>
          <w:sz w:val="27"/>
          <w:szCs w:val="27"/>
        </w:rPr>
      </w:pPr>
      <w:r w:rsidRPr="00F21C2E">
        <w:rPr>
          <w:b/>
          <w:bCs/>
          <w:color w:val="000000"/>
          <w:sz w:val="27"/>
          <w:szCs w:val="27"/>
          <w:shd w:val="clear" w:color="auto" w:fill="FFFFFF"/>
        </w:rPr>
        <w:t xml:space="preserve">Адрес </w:t>
      </w:r>
      <w:r w:rsidRPr="00F21C2E">
        <w:rPr>
          <w:color w:val="000000"/>
          <w:sz w:val="27"/>
          <w:szCs w:val="27"/>
          <w:shd w:val="clear" w:color="auto" w:fill="FFFFFF"/>
        </w:rPr>
        <w:t xml:space="preserve">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</w:t>
      </w:r>
      <w:proofErr w:type="gramStart"/>
      <w:r w:rsidRPr="00F21C2E">
        <w:rPr>
          <w:color w:val="000000"/>
          <w:sz w:val="27"/>
          <w:szCs w:val="27"/>
          <w:shd w:val="clear" w:color="auto" w:fill="FFFFFF"/>
        </w:rPr>
        <w:t>себя</w:t>
      </w:r>
      <w:proofErr w:type="gramEnd"/>
      <w:r w:rsidRPr="00F21C2E">
        <w:rPr>
          <w:color w:val="000000"/>
          <w:sz w:val="27"/>
          <w:szCs w:val="27"/>
          <w:shd w:val="clear" w:color="auto" w:fill="FFFFFF"/>
        </w:rPr>
        <w:t xml:space="preserve">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идентифицировать;</w:t>
      </w:r>
    </w:p>
    <w:p w:rsidR="003C2656" w:rsidRPr="00F21C2E" w:rsidRDefault="003C2656" w:rsidP="003C2656">
      <w:pPr>
        <w:widowControl w:val="0"/>
        <w:ind w:firstLine="567"/>
        <w:jc w:val="both"/>
        <w:rPr>
          <w:sz w:val="27"/>
          <w:szCs w:val="27"/>
        </w:rPr>
      </w:pPr>
      <w:r w:rsidRPr="00F21C2E">
        <w:rPr>
          <w:b/>
          <w:bCs/>
          <w:color w:val="000000"/>
          <w:sz w:val="27"/>
          <w:szCs w:val="27"/>
          <w:shd w:val="clear" w:color="auto" w:fill="FFFFFF"/>
        </w:rPr>
        <w:t xml:space="preserve">Структура адреса </w:t>
      </w:r>
      <w:r w:rsidRPr="00F21C2E">
        <w:rPr>
          <w:color w:val="000000"/>
          <w:sz w:val="27"/>
          <w:szCs w:val="27"/>
          <w:shd w:val="clear" w:color="auto" w:fill="FFFFFF"/>
        </w:rPr>
        <w:t xml:space="preserve">- последовательность </w:t>
      </w:r>
      <w:proofErr w:type="spellStart"/>
      <w:r w:rsidRPr="00F21C2E">
        <w:rPr>
          <w:color w:val="000000"/>
          <w:sz w:val="27"/>
          <w:szCs w:val="27"/>
          <w:shd w:val="clear" w:color="auto" w:fill="FFFFFF"/>
        </w:rPr>
        <w:t>адресообразующих</w:t>
      </w:r>
      <w:proofErr w:type="spellEnd"/>
      <w:r w:rsidRPr="00F21C2E">
        <w:rPr>
          <w:color w:val="000000"/>
          <w:sz w:val="27"/>
          <w:szCs w:val="27"/>
          <w:shd w:val="clear" w:color="auto" w:fill="FFFFFF"/>
        </w:rPr>
        <w:t xml:space="preserve"> элементов, описанных идентифицирующими их реквизитами адреса в зависимости от типа объекта недвижимости;</w:t>
      </w:r>
    </w:p>
    <w:p w:rsidR="003C2656" w:rsidRPr="00F21C2E" w:rsidRDefault="003C2656" w:rsidP="003C2656">
      <w:pPr>
        <w:widowControl w:val="0"/>
        <w:ind w:firstLine="567"/>
        <w:jc w:val="both"/>
        <w:rPr>
          <w:sz w:val="27"/>
          <w:szCs w:val="27"/>
        </w:rPr>
      </w:pPr>
      <w:r w:rsidRPr="00F21C2E">
        <w:rPr>
          <w:b/>
          <w:bCs/>
          <w:color w:val="000000"/>
          <w:sz w:val="27"/>
          <w:szCs w:val="27"/>
          <w:shd w:val="clear" w:color="auto" w:fill="FFFFFF"/>
        </w:rPr>
        <w:t xml:space="preserve">Реквизит адреса </w:t>
      </w:r>
      <w:r w:rsidRPr="00F21C2E">
        <w:rPr>
          <w:color w:val="000000"/>
          <w:sz w:val="27"/>
          <w:szCs w:val="27"/>
          <w:shd w:val="clear" w:color="auto" w:fill="FFFFFF"/>
        </w:rPr>
        <w:t>- часть адреса, описывающая местоположение объекта адресации на территории;</w:t>
      </w:r>
    </w:p>
    <w:p w:rsidR="003C2656" w:rsidRPr="00F21C2E" w:rsidRDefault="003C2656" w:rsidP="003C2656">
      <w:pPr>
        <w:widowControl w:val="0"/>
        <w:ind w:firstLine="567"/>
        <w:jc w:val="both"/>
        <w:rPr>
          <w:sz w:val="27"/>
          <w:szCs w:val="27"/>
        </w:rPr>
      </w:pPr>
      <w:r w:rsidRPr="00F21C2E">
        <w:rPr>
          <w:b/>
          <w:bCs/>
          <w:color w:val="000000"/>
          <w:sz w:val="27"/>
          <w:szCs w:val="27"/>
          <w:shd w:val="clear" w:color="auto" w:fill="FFFFFF"/>
        </w:rPr>
        <w:t xml:space="preserve">Назначение объекта недвижимости </w:t>
      </w:r>
      <w:r w:rsidRPr="00F21C2E">
        <w:rPr>
          <w:color w:val="000000"/>
          <w:sz w:val="27"/>
          <w:szCs w:val="27"/>
          <w:shd w:val="clear" w:color="auto" w:fill="FFFFFF"/>
        </w:rPr>
        <w:t>-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3C2656" w:rsidRPr="00F21C2E" w:rsidRDefault="003C2656" w:rsidP="003C2656">
      <w:pPr>
        <w:widowControl w:val="0"/>
        <w:ind w:firstLine="567"/>
        <w:jc w:val="both"/>
        <w:rPr>
          <w:sz w:val="27"/>
          <w:szCs w:val="27"/>
        </w:rPr>
      </w:pPr>
      <w:r w:rsidRPr="00F21C2E">
        <w:rPr>
          <w:b/>
          <w:bCs/>
          <w:color w:val="000000"/>
          <w:sz w:val="27"/>
          <w:szCs w:val="27"/>
          <w:shd w:val="clear" w:color="auto" w:fill="FFFFFF"/>
        </w:rPr>
        <w:t xml:space="preserve">Адресная справка </w:t>
      </w:r>
      <w:r w:rsidRPr="00F21C2E">
        <w:rPr>
          <w:color w:val="000000"/>
          <w:sz w:val="27"/>
          <w:szCs w:val="27"/>
          <w:shd w:val="clear" w:color="auto" w:fill="FFFFFF"/>
        </w:rPr>
        <w:t>- правовой акт, подтверждающий предварительный адрес, существующий адрес и т.п.;</w:t>
      </w:r>
    </w:p>
    <w:p w:rsidR="003C2656" w:rsidRPr="00F21C2E" w:rsidRDefault="003C2656" w:rsidP="003C2656">
      <w:pPr>
        <w:widowControl w:val="0"/>
        <w:ind w:firstLine="567"/>
        <w:jc w:val="both"/>
        <w:rPr>
          <w:sz w:val="27"/>
          <w:szCs w:val="27"/>
        </w:rPr>
      </w:pPr>
      <w:r w:rsidRPr="00F21C2E">
        <w:rPr>
          <w:b/>
          <w:bCs/>
          <w:color w:val="000000"/>
          <w:sz w:val="27"/>
          <w:szCs w:val="27"/>
          <w:shd w:val="clear" w:color="auto" w:fill="FFFFFF"/>
        </w:rPr>
        <w:t xml:space="preserve">Регистрация адреса </w:t>
      </w:r>
      <w:r w:rsidRPr="00F21C2E">
        <w:rPr>
          <w:color w:val="000000"/>
          <w:sz w:val="27"/>
          <w:szCs w:val="27"/>
          <w:shd w:val="clear" w:color="auto" w:fill="FFFFFF"/>
        </w:rPr>
        <w:t>-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</w:t>
      </w:r>
    </w:p>
    <w:p w:rsidR="003C2656" w:rsidRPr="00F21C2E" w:rsidRDefault="003C2656" w:rsidP="003C2656">
      <w:pPr>
        <w:widowControl w:val="0"/>
        <w:ind w:firstLine="567"/>
        <w:jc w:val="both"/>
        <w:rPr>
          <w:sz w:val="27"/>
          <w:szCs w:val="27"/>
        </w:rPr>
      </w:pPr>
      <w:r w:rsidRPr="00F21C2E">
        <w:rPr>
          <w:b/>
          <w:bCs/>
          <w:color w:val="000000"/>
          <w:sz w:val="27"/>
          <w:szCs w:val="27"/>
          <w:shd w:val="clear" w:color="auto" w:fill="FFFFFF"/>
        </w:rPr>
        <w:t xml:space="preserve">Аннулирование адреса </w:t>
      </w:r>
      <w:r w:rsidRPr="00F21C2E">
        <w:rPr>
          <w:color w:val="000000"/>
          <w:sz w:val="27"/>
          <w:szCs w:val="27"/>
          <w:shd w:val="clear" w:color="auto" w:fill="FFFFFF"/>
        </w:rPr>
        <w:t xml:space="preserve">- совокупность действий по исключению записи </w:t>
      </w:r>
      <w:proofErr w:type="gramStart"/>
      <w:r w:rsidRPr="00F21C2E">
        <w:rPr>
          <w:color w:val="000000"/>
          <w:sz w:val="27"/>
          <w:szCs w:val="27"/>
          <w:shd w:val="clear" w:color="auto" w:fill="FFFFFF"/>
        </w:rPr>
        <w:t>из</w:t>
      </w:r>
      <w:proofErr w:type="gramEnd"/>
      <w:r w:rsidRPr="00F21C2E">
        <w:rPr>
          <w:color w:val="000000"/>
          <w:sz w:val="27"/>
          <w:szCs w:val="27"/>
          <w:shd w:val="clear" w:color="auto" w:fill="FFFFFF"/>
        </w:rPr>
        <w:t xml:space="preserve"> ГАР;</w:t>
      </w:r>
    </w:p>
    <w:p w:rsidR="003C2656" w:rsidRPr="00F21C2E" w:rsidRDefault="003C2656" w:rsidP="003C2656">
      <w:pPr>
        <w:widowControl w:val="0"/>
        <w:ind w:firstLine="567"/>
        <w:jc w:val="both"/>
        <w:rPr>
          <w:sz w:val="27"/>
          <w:szCs w:val="27"/>
        </w:rPr>
      </w:pPr>
      <w:r w:rsidRPr="00F21C2E">
        <w:rPr>
          <w:b/>
          <w:bCs/>
          <w:color w:val="000000"/>
          <w:sz w:val="27"/>
          <w:szCs w:val="27"/>
          <w:shd w:val="clear" w:color="auto" w:fill="FFFFFF"/>
        </w:rPr>
        <w:t xml:space="preserve">Нормализация </w:t>
      </w:r>
      <w:r w:rsidRPr="00F21C2E">
        <w:rPr>
          <w:color w:val="000000"/>
          <w:sz w:val="27"/>
          <w:szCs w:val="27"/>
          <w:shd w:val="clear" w:color="auto" w:fill="FFFFFF"/>
        </w:rPr>
        <w:t>- приведение адреса объекта адресации в соответствие с требованиями действующего законодательства;</w:t>
      </w:r>
    </w:p>
    <w:p w:rsidR="003C2656" w:rsidRPr="00F21C2E" w:rsidRDefault="003C2656" w:rsidP="003C2656">
      <w:pPr>
        <w:widowControl w:val="0"/>
        <w:ind w:firstLine="567"/>
        <w:jc w:val="both"/>
        <w:rPr>
          <w:sz w:val="27"/>
          <w:szCs w:val="27"/>
        </w:rPr>
      </w:pPr>
      <w:r w:rsidRPr="00F21C2E">
        <w:rPr>
          <w:b/>
          <w:bCs/>
          <w:color w:val="000000"/>
          <w:sz w:val="27"/>
          <w:szCs w:val="27"/>
          <w:shd w:val="clear" w:color="auto" w:fill="FFFFFF"/>
        </w:rPr>
        <w:t xml:space="preserve">Дежурный адресный план </w:t>
      </w:r>
      <w:r w:rsidRPr="00F21C2E">
        <w:rPr>
          <w:color w:val="000000"/>
          <w:sz w:val="27"/>
          <w:szCs w:val="27"/>
          <w:shd w:val="clear" w:color="auto" w:fill="FFFFFF"/>
        </w:rPr>
        <w:t>- специальный цифровой план территории, содержащий информацию о пространственном расположении объектов недвижимости и их адресов.</w:t>
      </w:r>
    </w:p>
    <w:p w:rsidR="003C2656" w:rsidRPr="00F21C2E" w:rsidRDefault="003C2656" w:rsidP="003C2656">
      <w:pPr>
        <w:widowControl w:val="0"/>
        <w:ind w:firstLine="567"/>
        <w:jc w:val="both"/>
        <w:rPr>
          <w:sz w:val="27"/>
          <w:szCs w:val="27"/>
        </w:rPr>
      </w:pPr>
      <w:r w:rsidRPr="00F21C2E">
        <w:rPr>
          <w:b/>
          <w:bCs/>
          <w:color w:val="000000"/>
          <w:sz w:val="27"/>
          <w:szCs w:val="27"/>
          <w:shd w:val="clear" w:color="auto" w:fill="FFFFFF"/>
        </w:rPr>
        <w:t xml:space="preserve">Оператор ФИАС </w:t>
      </w:r>
      <w:r w:rsidRPr="00F21C2E">
        <w:rPr>
          <w:color w:val="000000"/>
          <w:sz w:val="27"/>
          <w:szCs w:val="27"/>
          <w:shd w:val="clear" w:color="auto" w:fill="FFFFFF"/>
        </w:rPr>
        <w:t xml:space="preserve">- уполномоченный Правительством Российской </w:t>
      </w:r>
      <w:r w:rsidRPr="00F21C2E">
        <w:rPr>
          <w:color w:val="000000"/>
          <w:sz w:val="27"/>
          <w:szCs w:val="27"/>
          <w:shd w:val="clear" w:color="auto" w:fill="FFFFFF"/>
        </w:rPr>
        <w:lastRenderedPageBreak/>
        <w:t>Федерации федеральный орган исполнительной власти, осуществляющий создание и эксплуатацию ФИАС.</w:t>
      </w:r>
    </w:p>
    <w:p w:rsidR="003C2656" w:rsidRPr="00F21C2E" w:rsidRDefault="003C2656" w:rsidP="003C2656">
      <w:pPr>
        <w:keepNext/>
        <w:keepLines/>
        <w:widowControl w:val="0"/>
        <w:numPr>
          <w:ilvl w:val="0"/>
          <w:numId w:val="4"/>
        </w:numPr>
        <w:tabs>
          <w:tab w:val="left" w:pos="709"/>
        </w:tabs>
        <w:jc w:val="center"/>
        <w:outlineLvl w:val="0"/>
        <w:rPr>
          <w:rFonts w:ascii="Courier New" w:eastAsia="Courier New" w:hAnsi="Courier New" w:cs="Courier New"/>
          <w:color w:val="000000"/>
        </w:rPr>
      </w:pPr>
      <w:bookmarkStart w:id="3" w:name="bookmark3"/>
      <w:r w:rsidRPr="00F21C2E">
        <w:rPr>
          <w:rFonts w:eastAsia="Courier New"/>
          <w:b/>
          <w:bCs/>
          <w:color w:val="000000"/>
          <w:sz w:val="27"/>
          <w:szCs w:val="27"/>
        </w:rPr>
        <w:t>Организационное взаимодействие</w:t>
      </w:r>
      <w:bookmarkEnd w:id="3"/>
    </w:p>
    <w:p w:rsidR="003C2656" w:rsidRPr="00F21C2E" w:rsidRDefault="003C2656" w:rsidP="003C2656">
      <w:pPr>
        <w:widowControl w:val="0"/>
        <w:numPr>
          <w:ilvl w:val="1"/>
          <w:numId w:val="4"/>
        </w:numPr>
        <w:tabs>
          <w:tab w:val="left" w:pos="1407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Структурное взаимодействие между уполномоченными лицами, ответственными за присвоение адресов, с уполномоченными органами - оператором ФИАС (ФНС) и органом, осуществляющим государственный кадастровый учет и государственную регистрацию прав (</w:t>
      </w:r>
      <w:proofErr w:type="spellStart"/>
      <w:r w:rsidRPr="00F21C2E">
        <w:rPr>
          <w:color w:val="000000"/>
          <w:sz w:val="27"/>
          <w:szCs w:val="27"/>
          <w:shd w:val="clear" w:color="auto" w:fill="FFFFFF"/>
        </w:rPr>
        <w:t>Росреестр</w:t>
      </w:r>
      <w:proofErr w:type="spellEnd"/>
      <w:r w:rsidRPr="00F21C2E">
        <w:rPr>
          <w:color w:val="000000"/>
          <w:sz w:val="27"/>
          <w:szCs w:val="27"/>
          <w:shd w:val="clear" w:color="auto" w:fill="FFFFFF"/>
        </w:rPr>
        <w:t xml:space="preserve">), осуществляется согласно действующего </w:t>
      </w:r>
      <w:proofErr w:type="spellStart"/>
      <w:r w:rsidRPr="00F21C2E">
        <w:rPr>
          <w:color w:val="000000"/>
          <w:sz w:val="27"/>
          <w:szCs w:val="27"/>
          <w:shd w:val="clear" w:color="auto" w:fill="FFFFFF"/>
        </w:rPr>
        <w:t>федерально</w:t>
      </w:r>
      <w:proofErr w:type="spellEnd"/>
      <w:r w:rsidRPr="00F21C2E">
        <w:rPr>
          <w:color w:val="000000"/>
          <w:sz w:val="27"/>
          <w:szCs w:val="27"/>
          <w:shd w:val="clear" w:color="auto" w:fill="FFFFFF"/>
        </w:rPr>
        <w:t xml:space="preserve"> законодательства.</w:t>
      </w:r>
    </w:p>
    <w:p w:rsidR="003C2656" w:rsidRPr="00F21C2E" w:rsidRDefault="003C2656" w:rsidP="003C2656">
      <w:pPr>
        <w:widowControl w:val="0"/>
        <w:ind w:firstLine="567"/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Распределение полномочий и обязанностей при ведении ГАР на территории муниципального образования утверждается решением Главы администрации муниципального образования.</w:t>
      </w:r>
    </w:p>
    <w:p w:rsidR="003C2656" w:rsidRPr="00F21C2E" w:rsidRDefault="003C2656" w:rsidP="003C2656">
      <w:pPr>
        <w:widowControl w:val="0"/>
        <w:numPr>
          <w:ilvl w:val="1"/>
          <w:numId w:val="4"/>
        </w:numPr>
        <w:tabs>
          <w:tab w:val="left" w:pos="1297"/>
        </w:tabs>
        <w:jc w:val="both"/>
        <w:rPr>
          <w:color w:val="000000"/>
          <w:sz w:val="27"/>
          <w:szCs w:val="27"/>
          <w:shd w:val="clear" w:color="auto" w:fill="FFFFFF"/>
        </w:rPr>
      </w:pPr>
      <w:r w:rsidRPr="00F21C2E">
        <w:rPr>
          <w:color w:val="000000"/>
          <w:sz w:val="27"/>
          <w:szCs w:val="27"/>
          <w:shd w:val="clear" w:color="auto" w:fill="FFFFFF"/>
        </w:rPr>
        <w:t xml:space="preserve">Функциональное взаимодействие по реализации и документальному обеспечению процедур по ведению Государственного адресного реестра на территории муниципального образования с указанием примерных временных периодов осуществляются </w:t>
      </w:r>
      <w:proofErr w:type="gramStart"/>
      <w:r w:rsidRPr="00F21C2E">
        <w:rPr>
          <w:color w:val="000000"/>
          <w:sz w:val="27"/>
          <w:szCs w:val="27"/>
          <w:shd w:val="clear" w:color="auto" w:fill="FFFFFF"/>
        </w:rPr>
        <w:t>согласно решения</w:t>
      </w:r>
      <w:proofErr w:type="gramEnd"/>
      <w:r w:rsidRPr="00F21C2E">
        <w:rPr>
          <w:color w:val="000000"/>
          <w:sz w:val="27"/>
          <w:szCs w:val="27"/>
          <w:shd w:val="clear" w:color="auto" w:fill="FFFFFF"/>
        </w:rPr>
        <w:t xml:space="preserve"> Главы администрации муниципального образования в соответствии с федеральным законодательством.</w:t>
      </w:r>
    </w:p>
    <w:p w:rsidR="003C2656" w:rsidRPr="00F21C2E" w:rsidRDefault="003C2656" w:rsidP="003C2656">
      <w:pPr>
        <w:widowControl w:val="0"/>
        <w:tabs>
          <w:tab w:val="left" w:pos="1297"/>
        </w:tabs>
        <w:ind w:left="567"/>
        <w:jc w:val="both"/>
        <w:rPr>
          <w:sz w:val="27"/>
          <w:szCs w:val="27"/>
        </w:rPr>
      </w:pPr>
    </w:p>
    <w:p w:rsidR="003C2656" w:rsidRPr="00F21C2E" w:rsidRDefault="003C2656" w:rsidP="003C2656">
      <w:pPr>
        <w:keepNext/>
        <w:keepLines/>
        <w:widowControl w:val="0"/>
        <w:numPr>
          <w:ilvl w:val="0"/>
          <w:numId w:val="4"/>
        </w:numPr>
        <w:tabs>
          <w:tab w:val="left" w:pos="1134"/>
        </w:tabs>
        <w:jc w:val="center"/>
        <w:outlineLvl w:val="0"/>
        <w:rPr>
          <w:rFonts w:ascii="Courier New" w:eastAsia="Courier New" w:hAnsi="Courier New" w:cs="Courier New"/>
          <w:color w:val="000000"/>
        </w:rPr>
      </w:pPr>
      <w:bookmarkStart w:id="4" w:name="bookmark4"/>
      <w:r w:rsidRPr="00F21C2E">
        <w:rPr>
          <w:rFonts w:ascii="Courier New" w:eastAsia="Courier New" w:hAnsi="Courier New" w:cs="Courier New"/>
          <w:color w:val="000000"/>
        </w:rPr>
        <w:t>Функции адреса</w:t>
      </w:r>
      <w:bookmarkEnd w:id="4"/>
    </w:p>
    <w:p w:rsidR="003C2656" w:rsidRPr="00F21C2E" w:rsidRDefault="003C2656" w:rsidP="003C2656">
      <w:pPr>
        <w:widowControl w:val="0"/>
        <w:numPr>
          <w:ilvl w:val="1"/>
          <w:numId w:val="4"/>
        </w:numPr>
        <w:tabs>
          <w:tab w:val="left" w:pos="514"/>
        </w:tabs>
        <w:jc w:val="both"/>
        <w:rPr>
          <w:sz w:val="27"/>
          <w:szCs w:val="27"/>
        </w:rPr>
      </w:pPr>
      <w:r w:rsidRPr="00F21C2E">
        <w:rPr>
          <w:sz w:val="27"/>
          <w:szCs w:val="27"/>
        </w:rPr>
        <w:t>Адрес объекта адресации выполняет следующие функции:</w:t>
      </w:r>
    </w:p>
    <w:p w:rsidR="003C2656" w:rsidRPr="00F21C2E" w:rsidRDefault="003C2656" w:rsidP="003C2656">
      <w:pPr>
        <w:widowControl w:val="0"/>
        <w:numPr>
          <w:ilvl w:val="0"/>
          <w:numId w:val="5"/>
        </w:numPr>
        <w:tabs>
          <w:tab w:val="left" w:pos="1436"/>
        </w:tabs>
        <w:jc w:val="both"/>
        <w:rPr>
          <w:sz w:val="27"/>
          <w:szCs w:val="27"/>
        </w:rPr>
      </w:pPr>
      <w:r w:rsidRPr="00F21C2E">
        <w:rPr>
          <w:sz w:val="27"/>
          <w:szCs w:val="27"/>
        </w:rPr>
        <w:t>Идентификация.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3C2656" w:rsidRPr="00F21C2E" w:rsidRDefault="003C2656" w:rsidP="003C2656">
      <w:pPr>
        <w:widowControl w:val="0"/>
        <w:numPr>
          <w:ilvl w:val="0"/>
          <w:numId w:val="5"/>
        </w:numPr>
        <w:tabs>
          <w:tab w:val="left" w:pos="1441"/>
        </w:tabs>
        <w:jc w:val="both"/>
        <w:rPr>
          <w:sz w:val="27"/>
          <w:szCs w:val="27"/>
        </w:rPr>
      </w:pPr>
      <w:r w:rsidRPr="00F21C2E">
        <w:rPr>
          <w:sz w:val="27"/>
          <w:szCs w:val="27"/>
        </w:rPr>
        <w:t>Обозначение.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3C2656" w:rsidRPr="00F21C2E" w:rsidRDefault="003C2656" w:rsidP="003C2656">
      <w:pPr>
        <w:widowControl w:val="0"/>
        <w:numPr>
          <w:ilvl w:val="0"/>
          <w:numId w:val="5"/>
        </w:numPr>
        <w:jc w:val="both"/>
        <w:rPr>
          <w:sz w:val="27"/>
          <w:szCs w:val="27"/>
        </w:rPr>
      </w:pPr>
      <w:r w:rsidRPr="00F21C2E">
        <w:rPr>
          <w:sz w:val="27"/>
          <w:szCs w:val="27"/>
        </w:rPr>
        <w:t>Пространственная привязка объекта.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</w:t>
      </w:r>
    </w:p>
    <w:p w:rsidR="003C2656" w:rsidRPr="00F21C2E" w:rsidRDefault="003C2656" w:rsidP="003C2656">
      <w:pPr>
        <w:widowControl w:val="0"/>
        <w:ind w:left="360"/>
        <w:jc w:val="both"/>
        <w:rPr>
          <w:sz w:val="27"/>
          <w:szCs w:val="27"/>
        </w:rPr>
      </w:pPr>
    </w:p>
    <w:p w:rsidR="003C2656" w:rsidRPr="00F21C2E" w:rsidRDefault="003C2656" w:rsidP="003C2656">
      <w:pPr>
        <w:keepNext/>
        <w:keepLines/>
        <w:widowControl w:val="0"/>
        <w:numPr>
          <w:ilvl w:val="0"/>
          <w:numId w:val="4"/>
        </w:numPr>
        <w:tabs>
          <w:tab w:val="left" w:pos="1560"/>
        </w:tabs>
        <w:jc w:val="center"/>
        <w:outlineLvl w:val="0"/>
        <w:rPr>
          <w:rFonts w:ascii="Courier New" w:eastAsia="Courier New" w:hAnsi="Courier New" w:cs="Courier New"/>
          <w:color w:val="000000"/>
        </w:rPr>
      </w:pPr>
      <w:bookmarkStart w:id="5" w:name="bookmark5"/>
      <w:r w:rsidRPr="00F21C2E">
        <w:rPr>
          <w:rFonts w:ascii="Courier New" w:eastAsia="Courier New" w:hAnsi="Courier New" w:cs="Courier New"/>
          <w:color w:val="000000"/>
        </w:rPr>
        <w:t>Порядок перехода к нормализованным адресам</w:t>
      </w:r>
      <w:bookmarkEnd w:id="5"/>
    </w:p>
    <w:p w:rsidR="003C2656" w:rsidRPr="00F21C2E" w:rsidRDefault="003C2656" w:rsidP="003C2656">
      <w:pPr>
        <w:widowControl w:val="0"/>
        <w:numPr>
          <w:ilvl w:val="1"/>
          <w:numId w:val="4"/>
        </w:numPr>
        <w:tabs>
          <w:tab w:val="left" w:pos="1417"/>
        </w:tabs>
        <w:jc w:val="both"/>
        <w:rPr>
          <w:sz w:val="27"/>
          <w:szCs w:val="27"/>
        </w:rPr>
      </w:pPr>
      <w:r w:rsidRPr="00F21C2E">
        <w:rPr>
          <w:sz w:val="27"/>
          <w:szCs w:val="27"/>
        </w:rPr>
        <w:t xml:space="preserve">Уполномоченным органом осуществляется проверка достоверности, полноты и актуальности, содержащихся </w:t>
      </w:r>
      <w:proofErr w:type="gramStart"/>
      <w:r w:rsidRPr="00F21C2E">
        <w:rPr>
          <w:sz w:val="27"/>
          <w:szCs w:val="27"/>
        </w:rPr>
        <w:t>в</w:t>
      </w:r>
      <w:proofErr w:type="gramEnd"/>
      <w:r w:rsidRPr="00F21C2E">
        <w:rPr>
          <w:sz w:val="27"/>
          <w:szCs w:val="27"/>
        </w:rPr>
        <w:t xml:space="preserve"> ГАР </w:t>
      </w:r>
      <w:proofErr w:type="gramStart"/>
      <w:r w:rsidRPr="00F21C2E">
        <w:rPr>
          <w:sz w:val="27"/>
          <w:szCs w:val="27"/>
        </w:rPr>
        <w:t>сведений</w:t>
      </w:r>
      <w:proofErr w:type="gramEnd"/>
      <w:r w:rsidRPr="00F21C2E">
        <w:rPr>
          <w:sz w:val="27"/>
          <w:szCs w:val="27"/>
        </w:rPr>
        <w:t xml:space="preserve"> об адресах, присвоенных объектам адресации, со дня вступления в законную силу ФЗ № 443-ФЗ и даты принятия настоящих Правил (далее - Нормализация адресов):</w:t>
      </w:r>
    </w:p>
    <w:p w:rsidR="003C2656" w:rsidRPr="00F21C2E" w:rsidRDefault="003C2656" w:rsidP="003C2656">
      <w:pPr>
        <w:widowControl w:val="0"/>
        <w:numPr>
          <w:ilvl w:val="0"/>
          <w:numId w:val="3"/>
        </w:numPr>
        <w:tabs>
          <w:tab w:val="left" w:pos="1244"/>
        </w:tabs>
        <w:jc w:val="both"/>
        <w:rPr>
          <w:sz w:val="27"/>
          <w:szCs w:val="27"/>
        </w:rPr>
      </w:pPr>
      <w:r w:rsidRPr="00F21C2E">
        <w:rPr>
          <w:sz w:val="27"/>
          <w:szCs w:val="27"/>
        </w:rPr>
        <w:t xml:space="preserve">при необходимости принимаются решения о соответствующих изменениях в сведениях ГАР об адресах, присвоенных объектам адресации до дня вступления в законную силу ФЗ № 443-ФЗ, </w:t>
      </w:r>
      <w:proofErr w:type="gramStart"/>
      <w:r w:rsidRPr="00F21C2E">
        <w:rPr>
          <w:sz w:val="27"/>
          <w:szCs w:val="27"/>
        </w:rPr>
        <w:t>согласно</w:t>
      </w:r>
      <w:proofErr w:type="gramEnd"/>
      <w:r w:rsidRPr="00F21C2E">
        <w:rPr>
          <w:sz w:val="27"/>
          <w:szCs w:val="27"/>
        </w:rPr>
        <w:t xml:space="preserve"> настоящих Правил;</w:t>
      </w:r>
    </w:p>
    <w:p w:rsidR="003C2656" w:rsidRPr="00F21C2E" w:rsidRDefault="003C2656" w:rsidP="003C2656">
      <w:pPr>
        <w:widowControl w:val="0"/>
        <w:numPr>
          <w:ilvl w:val="0"/>
          <w:numId w:val="3"/>
        </w:numPr>
        <w:tabs>
          <w:tab w:val="left" w:pos="1038"/>
        </w:tabs>
        <w:jc w:val="both"/>
        <w:rPr>
          <w:sz w:val="27"/>
          <w:szCs w:val="27"/>
        </w:rPr>
      </w:pPr>
      <w:r w:rsidRPr="00F21C2E">
        <w:rPr>
          <w:sz w:val="27"/>
          <w:szCs w:val="27"/>
        </w:rPr>
        <w:t>при необходимости размещаются ранее не внесенные в Г АР сведений об адресах, присвоенных объектам адресации до дня вступления в законную силу ФЗ № 443-ФЗ.</w:t>
      </w:r>
    </w:p>
    <w:p w:rsidR="003C2656" w:rsidRPr="00F21C2E" w:rsidRDefault="003C2656" w:rsidP="003C2656">
      <w:pPr>
        <w:widowControl w:val="0"/>
        <w:numPr>
          <w:ilvl w:val="1"/>
          <w:numId w:val="4"/>
        </w:numPr>
        <w:tabs>
          <w:tab w:val="left" w:pos="1345"/>
        </w:tabs>
        <w:jc w:val="both"/>
        <w:rPr>
          <w:sz w:val="27"/>
          <w:szCs w:val="27"/>
        </w:rPr>
      </w:pPr>
      <w:r w:rsidRPr="00F21C2E">
        <w:rPr>
          <w:sz w:val="27"/>
          <w:szCs w:val="27"/>
        </w:rPr>
        <w:t>Вопросами Нормализации адресов являются:</w:t>
      </w:r>
    </w:p>
    <w:p w:rsidR="003C2656" w:rsidRPr="00F21C2E" w:rsidRDefault="003C2656" w:rsidP="003C2656">
      <w:pPr>
        <w:widowControl w:val="0"/>
        <w:numPr>
          <w:ilvl w:val="0"/>
          <w:numId w:val="6"/>
        </w:numPr>
        <w:tabs>
          <w:tab w:val="left" w:pos="1316"/>
        </w:tabs>
        <w:jc w:val="both"/>
        <w:rPr>
          <w:sz w:val="27"/>
          <w:szCs w:val="27"/>
        </w:rPr>
      </w:pPr>
      <w:r w:rsidRPr="00F21C2E">
        <w:rPr>
          <w:sz w:val="27"/>
          <w:szCs w:val="27"/>
        </w:rPr>
        <w:t>соответствие расположения объекта адресации землям категории «Земли населенных пунктов» и границам муниципального образования;</w:t>
      </w:r>
    </w:p>
    <w:p w:rsidR="003C2656" w:rsidRPr="00F21C2E" w:rsidRDefault="003C2656" w:rsidP="003C2656">
      <w:pPr>
        <w:widowControl w:val="0"/>
        <w:numPr>
          <w:ilvl w:val="0"/>
          <w:numId w:val="6"/>
        </w:numPr>
        <w:tabs>
          <w:tab w:val="left" w:pos="1494"/>
        </w:tabs>
        <w:jc w:val="both"/>
        <w:rPr>
          <w:sz w:val="27"/>
          <w:szCs w:val="27"/>
        </w:rPr>
      </w:pPr>
      <w:r w:rsidRPr="00F21C2E">
        <w:rPr>
          <w:sz w:val="27"/>
          <w:szCs w:val="27"/>
        </w:rPr>
        <w:lastRenderedPageBreak/>
        <w:t>соответствие расположения объекта адресации документам территориального планирования, Правилам землепользования и застройки муниципального образования;</w:t>
      </w:r>
    </w:p>
    <w:p w:rsidR="003C2656" w:rsidRPr="00F21C2E" w:rsidRDefault="003C2656" w:rsidP="003C2656">
      <w:pPr>
        <w:widowControl w:val="0"/>
        <w:numPr>
          <w:ilvl w:val="0"/>
          <w:numId w:val="6"/>
        </w:numPr>
        <w:tabs>
          <w:tab w:val="left" w:pos="1340"/>
        </w:tabs>
        <w:jc w:val="both"/>
        <w:rPr>
          <w:sz w:val="27"/>
          <w:szCs w:val="27"/>
        </w:rPr>
      </w:pPr>
      <w:r w:rsidRPr="00F21C2E">
        <w:rPr>
          <w:sz w:val="27"/>
          <w:szCs w:val="27"/>
        </w:rPr>
        <w:t>соответствие наименования элементов планировочной структуры (район, микрорайон, квартал и т.п.), элементов улично-дорожной сети (бульвар, проспект, улица и т.п.) Перечню структуры адреса;</w:t>
      </w:r>
    </w:p>
    <w:p w:rsidR="003C2656" w:rsidRPr="00F21C2E" w:rsidRDefault="003C2656" w:rsidP="003C2656">
      <w:pPr>
        <w:widowControl w:val="0"/>
        <w:numPr>
          <w:ilvl w:val="0"/>
          <w:numId w:val="6"/>
        </w:numPr>
        <w:tabs>
          <w:tab w:val="left" w:pos="1186"/>
        </w:tabs>
        <w:jc w:val="both"/>
        <w:rPr>
          <w:sz w:val="27"/>
          <w:szCs w:val="27"/>
        </w:rPr>
      </w:pPr>
      <w:r w:rsidRPr="00F21C2E">
        <w:rPr>
          <w:sz w:val="27"/>
          <w:szCs w:val="27"/>
        </w:rPr>
        <w:t>наличие документов о присвоении, изменении, аннулировании адресов объектов адресации; о присвоении, изменении, аннулировании наименований элементов планировочной структуры; о присвоении, изменении, аннулировании наименовании элементов улично-дорожной сети.</w:t>
      </w:r>
    </w:p>
    <w:p w:rsidR="003C2656" w:rsidRPr="00F21C2E" w:rsidRDefault="003C2656" w:rsidP="003C2656">
      <w:pPr>
        <w:widowControl w:val="0"/>
        <w:numPr>
          <w:ilvl w:val="1"/>
          <w:numId w:val="4"/>
        </w:numPr>
        <w:tabs>
          <w:tab w:val="left" w:pos="1345"/>
        </w:tabs>
        <w:jc w:val="both"/>
        <w:rPr>
          <w:sz w:val="27"/>
          <w:szCs w:val="27"/>
        </w:rPr>
      </w:pPr>
      <w:r w:rsidRPr="00F21C2E">
        <w:rPr>
          <w:sz w:val="27"/>
          <w:szCs w:val="27"/>
        </w:rPr>
        <w:t>Мероприятия по Нормализации адресов включают в себя:</w:t>
      </w:r>
    </w:p>
    <w:p w:rsidR="003C2656" w:rsidRPr="00F21C2E" w:rsidRDefault="003C2656" w:rsidP="003C2656">
      <w:pPr>
        <w:widowControl w:val="0"/>
        <w:numPr>
          <w:ilvl w:val="0"/>
          <w:numId w:val="7"/>
        </w:numPr>
        <w:tabs>
          <w:tab w:val="left" w:pos="1248"/>
        </w:tabs>
        <w:jc w:val="both"/>
        <w:rPr>
          <w:sz w:val="27"/>
          <w:szCs w:val="27"/>
        </w:rPr>
      </w:pPr>
      <w:r w:rsidRPr="00F21C2E">
        <w:rPr>
          <w:sz w:val="27"/>
          <w:szCs w:val="27"/>
        </w:rPr>
        <w:t>сбор сведений об объектах адресации в границах муниципального образования;</w:t>
      </w:r>
    </w:p>
    <w:p w:rsidR="003C2656" w:rsidRPr="00F21C2E" w:rsidRDefault="003C2656" w:rsidP="003C2656">
      <w:pPr>
        <w:widowControl w:val="0"/>
        <w:numPr>
          <w:ilvl w:val="0"/>
          <w:numId w:val="7"/>
        </w:numPr>
        <w:tabs>
          <w:tab w:val="left" w:pos="1445"/>
        </w:tabs>
        <w:jc w:val="both"/>
        <w:rPr>
          <w:sz w:val="27"/>
          <w:szCs w:val="27"/>
        </w:rPr>
      </w:pPr>
      <w:r w:rsidRPr="00F21C2E">
        <w:rPr>
          <w:sz w:val="27"/>
          <w:szCs w:val="27"/>
        </w:rPr>
        <w:t>анализ документов территориального планирования, Правил землепользования и застройки муниципального образования</w:t>
      </w:r>
    </w:p>
    <w:p w:rsidR="003C2656" w:rsidRPr="00F21C2E" w:rsidRDefault="003C2656" w:rsidP="003C2656">
      <w:pPr>
        <w:widowControl w:val="0"/>
        <w:numPr>
          <w:ilvl w:val="0"/>
          <w:numId w:val="7"/>
        </w:numPr>
        <w:tabs>
          <w:tab w:val="left" w:pos="1315"/>
        </w:tabs>
        <w:jc w:val="both"/>
        <w:rPr>
          <w:sz w:val="27"/>
          <w:szCs w:val="27"/>
        </w:rPr>
      </w:pPr>
      <w:r w:rsidRPr="00F21C2E">
        <w:rPr>
          <w:sz w:val="27"/>
          <w:szCs w:val="27"/>
        </w:rPr>
        <w:t>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3C2656" w:rsidRPr="00F21C2E" w:rsidRDefault="003C2656" w:rsidP="003C2656">
      <w:pPr>
        <w:widowControl w:val="0"/>
        <w:tabs>
          <w:tab w:val="left" w:pos="1148"/>
        </w:tabs>
        <w:ind w:firstLine="567"/>
        <w:jc w:val="both"/>
        <w:rPr>
          <w:sz w:val="27"/>
          <w:szCs w:val="27"/>
        </w:rPr>
      </w:pPr>
      <w:r w:rsidRPr="00F21C2E">
        <w:rPr>
          <w:sz w:val="27"/>
          <w:szCs w:val="27"/>
        </w:rPr>
        <w:t>а)</w:t>
      </w:r>
      <w:r w:rsidRPr="00F21C2E">
        <w:rPr>
          <w:sz w:val="27"/>
          <w:szCs w:val="27"/>
        </w:rPr>
        <w:tab/>
        <w:t>наименования;</w:t>
      </w:r>
    </w:p>
    <w:p w:rsidR="003C2656" w:rsidRPr="00F21C2E" w:rsidRDefault="003C2656" w:rsidP="003C2656">
      <w:pPr>
        <w:widowControl w:val="0"/>
        <w:tabs>
          <w:tab w:val="left" w:pos="1172"/>
        </w:tabs>
        <w:ind w:firstLine="567"/>
        <w:jc w:val="both"/>
        <w:rPr>
          <w:sz w:val="27"/>
          <w:szCs w:val="27"/>
        </w:rPr>
      </w:pPr>
      <w:r w:rsidRPr="00F21C2E">
        <w:rPr>
          <w:sz w:val="27"/>
          <w:szCs w:val="27"/>
        </w:rPr>
        <w:t>б)</w:t>
      </w:r>
      <w:r w:rsidRPr="00F21C2E">
        <w:rPr>
          <w:sz w:val="27"/>
          <w:szCs w:val="27"/>
        </w:rPr>
        <w:tab/>
        <w:t>сокращенного наименования (при наличии);</w:t>
      </w:r>
    </w:p>
    <w:p w:rsidR="003C2656" w:rsidRPr="00F21C2E" w:rsidRDefault="003C2656" w:rsidP="003C2656">
      <w:pPr>
        <w:widowControl w:val="0"/>
        <w:tabs>
          <w:tab w:val="left" w:pos="1158"/>
        </w:tabs>
        <w:ind w:firstLine="567"/>
        <w:jc w:val="both"/>
        <w:rPr>
          <w:sz w:val="27"/>
          <w:szCs w:val="27"/>
        </w:rPr>
      </w:pPr>
      <w:r w:rsidRPr="00F21C2E">
        <w:rPr>
          <w:sz w:val="27"/>
          <w:szCs w:val="27"/>
        </w:rPr>
        <w:t>в)</w:t>
      </w:r>
      <w:r w:rsidRPr="00F21C2E">
        <w:rPr>
          <w:sz w:val="27"/>
          <w:szCs w:val="27"/>
        </w:rPr>
        <w:tab/>
        <w:t>имеющиеся альтернативные наименования;</w:t>
      </w:r>
    </w:p>
    <w:p w:rsidR="003C2656" w:rsidRPr="00F21C2E" w:rsidRDefault="003C2656" w:rsidP="003C2656">
      <w:pPr>
        <w:widowControl w:val="0"/>
        <w:tabs>
          <w:tab w:val="left" w:pos="1152"/>
        </w:tabs>
        <w:ind w:firstLine="567"/>
        <w:jc w:val="both"/>
        <w:rPr>
          <w:sz w:val="27"/>
          <w:szCs w:val="27"/>
        </w:rPr>
      </w:pPr>
      <w:r w:rsidRPr="00F21C2E">
        <w:rPr>
          <w:sz w:val="27"/>
          <w:szCs w:val="27"/>
        </w:rPr>
        <w:t>г)</w:t>
      </w:r>
      <w:r w:rsidRPr="00F21C2E">
        <w:rPr>
          <w:sz w:val="27"/>
          <w:szCs w:val="27"/>
        </w:rPr>
        <w:tab/>
        <w:t xml:space="preserve">документы о присвоении наименования, переименовании, о слиянии и об изменении границ </w:t>
      </w:r>
      <w:proofErr w:type="spellStart"/>
      <w:r w:rsidRPr="00F21C2E">
        <w:rPr>
          <w:sz w:val="27"/>
          <w:szCs w:val="27"/>
        </w:rPr>
        <w:t>адресообразующего</w:t>
      </w:r>
      <w:proofErr w:type="spellEnd"/>
      <w:r w:rsidRPr="00F21C2E">
        <w:rPr>
          <w:sz w:val="27"/>
          <w:szCs w:val="27"/>
        </w:rPr>
        <w:t xml:space="preserve"> элемента.</w:t>
      </w:r>
    </w:p>
    <w:p w:rsidR="003C2656" w:rsidRPr="00F21C2E" w:rsidRDefault="003C2656" w:rsidP="003C2656">
      <w:pPr>
        <w:widowControl w:val="0"/>
        <w:numPr>
          <w:ilvl w:val="0"/>
          <w:numId w:val="7"/>
        </w:numPr>
        <w:tabs>
          <w:tab w:val="left" w:pos="1210"/>
        </w:tabs>
        <w:jc w:val="both"/>
        <w:rPr>
          <w:sz w:val="27"/>
          <w:szCs w:val="27"/>
        </w:rPr>
      </w:pPr>
      <w:r w:rsidRPr="00F21C2E">
        <w:rPr>
          <w:sz w:val="27"/>
          <w:szCs w:val="27"/>
        </w:rPr>
        <w:t>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</w:t>
      </w:r>
    </w:p>
    <w:p w:rsidR="003C2656" w:rsidRPr="00F21C2E" w:rsidRDefault="003C2656" w:rsidP="003C2656">
      <w:pPr>
        <w:widowControl w:val="0"/>
        <w:numPr>
          <w:ilvl w:val="0"/>
          <w:numId w:val="7"/>
        </w:numPr>
        <w:tabs>
          <w:tab w:val="left" w:pos="1181"/>
        </w:tabs>
        <w:jc w:val="both"/>
        <w:rPr>
          <w:sz w:val="27"/>
          <w:szCs w:val="27"/>
        </w:rPr>
      </w:pPr>
      <w:proofErr w:type="gramStart"/>
      <w:r w:rsidRPr="00F21C2E">
        <w:rPr>
          <w:sz w:val="27"/>
          <w:szCs w:val="27"/>
        </w:rPr>
        <w:t xml:space="preserve">анализ сведений, содержащихся в ГАР с учетом сведений, собранных в ходе выполнения мероприятий 1), 2) и 3) в целях выявления неактуальных, неполных, недостоверных сведений об адресах и </w:t>
      </w:r>
      <w:proofErr w:type="spellStart"/>
      <w:r w:rsidRPr="00F21C2E">
        <w:rPr>
          <w:sz w:val="27"/>
          <w:szCs w:val="27"/>
        </w:rPr>
        <w:t>адресообразующих</w:t>
      </w:r>
      <w:proofErr w:type="spellEnd"/>
      <w:r w:rsidRPr="00F21C2E">
        <w:rPr>
          <w:sz w:val="27"/>
          <w:szCs w:val="27"/>
        </w:rPr>
        <w:t xml:space="preserve"> элементах, а также сведений об адресах и </w:t>
      </w:r>
      <w:proofErr w:type="spellStart"/>
      <w:r w:rsidRPr="00F21C2E">
        <w:rPr>
          <w:sz w:val="27"/>
          <w:szCs w:val="27"/>
        </w:rPr>
        <w:t>адресообразующих</w:t>
      </w:r>
      <w:proofErr w:type="spellEnd"/>
      <w:r w:rsidRPr="00F21C2E">
        <w:rPr>
          <w:sz w:val="27"/>
          <w:szCs w:val="27"/>
        </w:rPr>
        <w:t xml:space="preserve"> элементах, не размещенных в ГАР (проводится в комиссионной форме, по результатам составляется акт соответствия </w:t>
      </w:r>
      <w:r w:rsidRPr="00F21C2E">
        <w:rPr>
          <w:color w:val="000000"/>
          <w:sz w:val="27"/>
          <w:szCs w:val="27"/>
          <w:shd w:val="clear" w:color="auto" w:fill="FFFFFF"/>
        </w:rPr>
        <w:t>Перечню структуры адреса</w:t>
      </w:r>
      <w:r w:rsidRPr="00F21C2E">
        <w:rPr>
          <w:sz w:val="27"/>
          <w:szCs w:val="27"/>
        </w:rPr>
        <w:t>);</w:t>
      </w:r>
      <w:proofErr w:type="gramEnd"/>
    </w:p>
    <w:p w:rsidR="003C2656" w:rsidRPr="00F21C2E" w:rsidRDefault="003C2656" w:rsidP="003C2656">
      <w:pPr>
        <w:widowControl w:val="0"/>
        <w:numPr>
          <w:ilvl w:val="0"/>
          <w:numId w:val="7"/>
        </w:numPr>
        <w:tabs>
          <w:tab w:val="left" w:pos="1181"/>
        </w:tabs>
        <w:jc w:val="both"/>
        <w:rPr>
          <w:sz w:val="27"/>
          <w:szCs w:val="27"/>
        </w:rPr>
      </w:pPr>
      <w:r w:rsidRPr="00F21C2E">
        <w:rPr>
          <w:sz w:val="27"/>
          <w:szCs w:val="27"/>
        </w:rPr>
        <w:t>по результатам Нормализации уполномоченным органом формируется решение о соответствии либо несоответствии адресов объектов адресации.</w:t>
      </w:r>
    </w:p>
    <w:p w:rsidR="003C2656" w:rsidRPr="00F21C2E" w:rsidRDefault="003C2656" w:rsidP="003C2656">
      <w:pPr>
        <w:widowControl w:val="0"/>
        <w:ind w:firstLine="567"/>
        <w:jc w:val="both"/>
        <w:rPr>
          <w:sz w:val="27"/>
          <w:szCs w:val="27"/>
        </w:rPr>
      </w:pPr>
      <w:r w:rsidRPr="00F21C2E">
        <w:rPr>
          <w:sz w:val="27"/>
          <w:szCs w:val="27"/>
        </w:rPr>
        <w:t xml:space="preserve">Сформированное решение утверждается Г лавой </w:t>
      </w:r>
      <w:r w:rsidRPr="00F21C2E">
        <w:rPr>
          <w:color w:val="000000"/>
          <w:sz w:val="27"/>
          <w:szCs w:val="27"/>
          <w:shd w:val="clear" w:color="auto" w:fill="FFFFFF"/>
        </w:rPr>
        <w:t xml:space="preserve">администрации </w:t>
      </w:r>
      <w:r w:rsidRPr="00F21C2E">
        <w:rPr>
          <w:sz w:val="27"/>
          <w:szCs w:val="27"/>
        </w:rPr>
        <w:t>муниципального образования.</w:t>
      </w:r>
    </w:p>
    <w:p w:rsidR="003C2656" w:rsidRPr="00F21C2E" w:rsidRDefault="003C2656" w:rsidP="003C2656">
      <w:pPr>
        <w:widowControl w:val="0"/>
        <w:ind w:firstLine="567"/>
        <w:jc w:val="both"/>
        <w:rPr>
          <w:sz w:val="27"/>
          <w:szCs w:val="27"/>
        </w:rPr>
      </w:pPr>
      <w:r w:rsidRPr="00F21C2E">
        <w:rPr>
          <w:sz w:val="27"/>
          <w:szCs w:val="27"/>
        </w:rPr>
        <w:t xml:space="preserve">При этом в случае выявления наименований </w:t>
      </w:r>
      <w:proofErr w:type="spellStart"/>
      <w:r w:rsidRPr="00F21C2E">
        <w:rPr>
          <w:sz w:val="27"/>
          <w:szCs w:val="27"/>
        </w:rPr>
        <w:t>адресообразующих</w:t>
      </w:r>
      <w:proofErr w:type="spellEnd"/>
      <w:r w:rsidRPr="00F21C2E">
        <w:rPr>
          <w:sz w:val="27"/>
          <w:szCs w:val="27"/>
        </w:rPr>
        <w:t xml:space="preserve"> элементов или адресов объектов адресации, несоответствующих Перечню структуры адреса, уполномоченным органом принимается решение о приведении к единообразию наименования соответствующего </w:t>
      </w:r>
      <w:proofErr w:type="spellStart"/>
      <w:r w:rsidRPr="00F21C2E">
        <w:rPr>
          <w:sz w:val="27"/>
          <w:szCs w:val="27"/>
        </w:rPr>
        <w:t>адресообразующего</w:t>
      </w:r>
      <w:proofErr w:type="spellEnd"/>
      <w:r w:rsidRPr="00F21C2E">
        <w:rPr>
          <w:sz w:val="27"/>
          <w:szCs w:val="27"/>
        </w:rPr>
        <w:t xml:space="preserve"> элемента или адреса объекта адресации (проводится в комиссионной форме, по результатам составляется акт соответствия </w:t>
      </w:r>
      <w:r w:rsidRPr="00F21C2E">
        <w:rPr>
          <w:color w:val="000000"/>
          <w:sz w:val="27"/>
          <w:szCs w:val="27"/>
          <w:shd w:val="clear" w:color="auto" w:fill="FFFFFF"/>
        </w:rPr>
        <w:t>Перечня структуры адреса</w:t>
      </w:r>
      <w:r w:rsidRPr="00F21C2E">
        <w:rPr>
          <w:sz w:val="27"/>
          <w:szCs w:val="27"/>
        </w:rPr>
        <w:t>);</w:t>
      </w:r>
    </w:p>
    <w:p w:rsidR="003C2656" w:rsidRPr="00F21C2E" w:rsidRDefault="003C2656" w:rsidP="003C2656">
      <w:pPr>
        <w:widowControl w:val="0"/>
        <w:numPr>
          <w:ilvl w:val="0"/>
          <w:numId w:val="7"/>
        </w:numPr>
        <w:tabs>
          <w:tab w:val="left" w:pos="1777"/>
        </w:tabs>
        <w:jc w:val="both"/>
        <w:rPr>
          <w:sz w:val="27"/>
          <w:szCs w:val="27"/>
        </w:rPr>
      </w:pPr>
      <w:r w:rsidRPr="00F21C2E">
        <w:rPr>
          <w:sz w:val="27"/>
          <w:szCs w:val="27"/>
        </w:rPr>
        <w:t>внесение изменений в сведения ГАР с использованием ФИАС по муниципальному образованию.</w:t>
      </w:r>
    </w:p>
    <w:p w:rsidR="003C2656" w:rsidRPr="00F21C2E" w:rsidRDefault="003C2656" w:rsidP="003C2656">
      <w:pPr>
        <w:widowControl w:val="0"/>
        <w:ind w:firstLine="567"/>
        <w:jc w:val="both"/>
        <w:rPr>
          <w:sz w:val="27"/>
          <w:szCs w:val="27"/>
        </w:rPr>
      </w:pPr>
      <w:r w:rsidRPr="00F21C2E">
        <w:rPr>
          <w:sz w:val="27"/>
          <w:szCs w:val="27"/>
        </w:rPr>
        <w:t xml:space="preserve">При этом вносимые сведения не должны противоречить документам </w:t>
      </w:r>
      <w:r w:rsidRPr="00F21C2E">
        <w:rPr>
          <w:sz w:val="27"/>
          <w:szCs w:val="27"/>
        </w:rPr>
        <w:lastRenderedPageBreak/>
        <w:t>территориального планирования и утвержденным Правилам землепользования и застройки соответствующего муниципального образования, населенного пункта.</w:t>
      </w:r>
    </w:p>
    <w:p w:rsidR="003C2656" w:rsidRPr="00F21C2E" w:rsidRDefault="003C2656" w:rsidP="003C2656">
      <w:pPr>
        <w:widowControl w:val="0"/>
        <w:numPr>
          <w:ilvl w:val="1"/>
          <w:numId w:val="4"/>
        </w:numPr>
        <w:tabs>
          <w:tab w:val="left" w:pos="1402"/>
        </w:tabs>
        <w:jc w:val="both"/>
        <w:rPr>
          <w:sz w:val="27"/>
          <w:szCs w:val="27"/>
        </w:rPr>
      </w:pPr>
      <w:r w:rsidRPr="00F21C2E">
        <w:rPr>
          <w:sz w:val="27"/>
          <w:szCs w:val="27"/>
        </w:rPr>
        <w:t>Уполномоченным органом на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</w:t>
      </w:r>
    </w:p>
    <w:p w:rsidR="003C2656" w:rsidRPr="00F21C2E" w:rsidRDefault="003C2656" w:rsidP="003C2656">
      <w:pPr>
        <w:widowControl w:val="0"/>
        <w:ind w:firstLine="567"/>
        <w:jc w:val="both"/>
        <w:rPr>
          <w:sz w:val="27"/>
          <w:szCs w:val="27"/>
        </w:rPr>
      </w:pPr>
      <w:r w:rsidRPr="00F21C2E">
        <w:rPr>
          <w:sz w:val="27"/>
          <w:szCs w:val="27"/>
        </w:rPr>
        <w:t>Нормализация адресов также проводится в рамках работ по реализации «Порядка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3C2656" w:rsidRPr="00F21C2E" w:rsidRDefault="003C2656" w:rsidP="003C2656">
      <w:pPr>
        <w:widowControl w:val="0"/>
        <w:ind w:firstLine="567"/>
        <w:jc w:val="both"/>
        <w:rPr>
          <w:sz w:val="27"/>
          <w:szCs w:val="27"/>
        </w:rPr>
      </w:pPr>
      <w:r w:rsidRPr="00F21C2E">
        <w:rPr>
          <w:sz w:val="27"/>
          <w:szCs w:val="27"/>
        </w:rPr>
        <w:t>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</w:t>
      </w:r>
    </w:p>
    <w:p w:rsidR="003C2656" w:rsidRPr="00F21C2E" w:rsidRDefault="003C2656" w:rsidP="003C2656">
      <w:pPr>
        <w:widowControl w:val="0"/>
        <w:numPr>
          <w:ilvl w:val="1"/>
          <w:numId w:val="4"/>
        </w:numPr>
        <w:tabs>
          <w:tab w:val="left" w:pos="1450"/>
        </w:tabs>
        <w:jc w:val="both"/>
        <w:rPr>
          <w:sz w:val="27"/>
          <w:szCs w:val="27"/>
        </w:rPr>
      </w:pPr>
      <w:r w:rsidRPr="00F21C2E">
        <w:rPr>
          <w:sz w:val="27"/>
          <w:szCs w:val="27"/>
        </w:rPr>
        <w:t xml:space="preserve">Объекты адресации, расположенные вне земель категории «Земли населённых пунктов», не подлежат адресации. Сведения об адресе такого объекта адресации, содержащиеся </w:t>
      </w:r>
      <w:proofErr w:type="gramStart"/>
      <w:r w:rsidRPr="00F21C2E">
        <w:rPr>
          <w:sz w:val="27"/>
          <w:szCs w:val="27"/>
        </w:rPr>
        <w:t>в</w:t>
      </w:r>
      <w:proofErr w:type="gramEnd"/>
      <w:r w:rsidRPr="00F21C2E">
        <w:rPr>
          <w:sz w:val="27"/>
          <w:szCs w:val="27"/>
        </w:rPr>
        <w:t xml:space="preserve"> ГАР подлежат </w:t>
      </w:r>
      <w:proofErr w:type="gramStart"/>
      <w:r w:rsidRPr="00F21C2E">
        <w:rPr>
          <w:sz w:val="27"/>
          <w:szCs w:val="27"/>
        </w:rPr>
        <w:t>аннулированию</w:t>
      </w:r>
      <w:proofErr w:type="gramEnd"/>
      <w:r w:rsidRPr="00F21C2E">
        <w:rPr>
          <w:sz w:val="27"/>
          <w:szCs w:val="27"/>
        </w:rPr>
        <w:t xml:space="preserve"> (исключению) из ГАР, до момента включения такого объекта адресации в границы населенного пункта.</w:t>
      </w:r>
    </w:p>
    <w:p w:rsidR="003C2656" w:rsidRPr="00F21C2E" w:rsidRDefault="003C2656" w:rsidP="003C2656">
      <w:pPr>
        <w:widowControl w:val="0"/>
        <w:tabs>
          <w:tab w:val="left" w:pos="1450"/>
        </w:tabs>
        <w:ind w:left="567"/>
        <w:jc w:val="both"/>
        <w:rPr>
          <w:sz w:val="27"/>
          <w:szCs w:val="27"/>
        </w:rPr>
      </w:pPr>
    </w:p>
    <w:p w:rsidR="003C2656" w:rsidRPr="00F21C2E" w:rsidRDefault="003C2656" w:rsidP="003C2656">
      <w:pPr>
        <w:keepNext/>
        <w:keepLines/>
        <w:widowControl w:val="0"/>
        <w:numPr>
          <w:ilvl w:val="0"/>
          <w:numId w:val="4"/>
        </w:numPr>
        <w:tabs>
          <w:tab w:val="left" w:pos="1276"/>
        </w:tabs>
        <w:jc w:val="center"/>
        <w:outlineLvl w:val="0"/>
        <w:rPr>
          <w:rFonts w:ascii="Courier New" w:eastAsia="Courier New" w:hAnsi="Courier New" w:cs="Courier New"/>
          <w:color w:val="000000"/>
        </w:rPr>
      </w:pPr>
      <w:bookmarkStart w:id="6" w:name="bookmark6"/>
      <w:r w:rsidRPr="00F21C2E">
        <w:rPr>
          <w:rFonts w:ascii="Courier New" w:eastAsia="Courier New" w:hAnsi="Courier New" w:cs="Courier New"/>
          <w:color w:val="000000"/>
        </w:rPr>
        <w:t>Правила адресации объектов</w:t>
      </w:r>
      <w:bookmarkEnd w:id="6"/>
    </w:p>
    <w:p w:rsidR="003C2656" w:rsidRPr="00F21C2E" w:rsidRDefault="003C2656" w:rsidP="003C2656">
      <w:pPr>
        <w:keepNext/>
        <w:keepLines/>
        <w:widowControl w:val="0"/>
        <w:tabs>
          <w:tab w:val="left" w:pos="1276"/>
        </w:tabs>
        <w:ind w:left="567"/>
        <w:rPr>
          <w:rFonts w:ascii="Courier New" w:eastAsia="Courier New" w:hAnsi="Courier New" w:cs="Courier New"/>
          <w:color w:val="000000"/>
        </w:rPr>
      </w:pPr>
    </w:p>
    <w:p w:rsidR="003C2656" w:rsidRPr="00F21C2E" w:rsidRDefault="003C2656" w:rsidP="003C2656">
      <w:pPr>
        <w:widowControl w:val="0"/>
        <w:numPr>
          <w:ilvl w:val="1"/>
          <w:numId w:val="4"/>
        </w:numPr>
        <w:tabs>
          <w:tab w:val="left" w:pos="1210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Адресация объектов производится в следующих случаях:</w:t>
      </w:r>
    </w:p>
    <w:p w:rsidR="003C2656" w:rsidRPr="00F21C2E" w:rsidRDefault="003C2656" w:rsidP="003C2656">
      <w:pPr>
        <w:widowControl w:val="0"/>
        <w:numPr>
          <w:ilvl w:val="0"/>
          <w:numId w:val="3"/>
        </w:numPr>
        <w:tabs>
          <w:tab w:val="left" w:pos="883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при формировании земельных участков;</w:t>
      </w:r>
    </w:p>
    <w:p w:rsidR="003C2656" w:rsidRPr="00F21C2E" w:rsidRDefault="003C2656" w:rsidP="003C2656">
      <w:pPr>
        <w:widowControl w:val="0"/>
        <w:numPr>
          <w:ilvl w:val="0"/>
          <w:numId w:val="3"/>
        </w:numPr>
        <w:tabs>
          <w:tab w:val="left" w:pos="970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</w:t>
      </w:r>
    </w:p>
    <w:p w:rsidR="003C2656" w:rsidRPr="00F21C2E" w:rsidRDefault="003C2656" w:rsidP="003C2656">
      <w:pPr>
        <w:widowControl w:val="0"/>
        <w:numPr>
          <w:ilvl w:val="0"/>
          <w:numId w:val="3"/>
        </w:numPr>
        <w:tabs>
          <w:tab w:val="left" w:pos="883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при регистрации права собственности на объекты недвижимости;</w:t>
      </w:r>
    </w:p>
    <w:p w:rsidR="003C2656" w:rsidRPr="00F21C2E" w:rsidRDefault="003C2656" w:rsidP="003C2656">
      <w:pPr>
        <w:widowControl w:val="0"/>
        <w:numPr>
          <w:ilvl w:val="0"/>
          <w:numId w:val="3"/>
        </w:numPr>
        <w:tabs>
          <w:tab w:val="left" w:pos="1176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при изменении вида разрешенного использования объектов недвижимости;</w:t>
      </w:r>
    </w:p>
    <w:p w:rsidR="003C2656" w:rsidRPr="00F21C2E" w:rsidRDefault="003C2656" w:rsidP="003C2656">
      <w:pPr>
        <w:widowControl w:val="0"/>
        <w:numPr>
          <w:ilvl w:val="0"/>
          <w:numId w:val="3"/>
        </w:numPr>
        <w:tabs>
          <w:tab w:val="left" w:pos="878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при разделении имущественных комплексов и других объектов адресации на отдельные части или самостоятельные объекты;</w:t>
      </w:r>
    </w:p>
    <w:p w:rsidR="003C2656" w:rsidRPr="00F21C2E" w:rsidRDefault="003C2656" w:rsidP="003C2656">
      <w:pPr>
        <w:widowControl w:val="0"/>
        <w:numPr>
          <w:ilvl w:val="0"/>
          <w:numId w:val="3"/>
        </w:numPr>
        <w:tabs>
          <w:tab w:val="left" w:pos="883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при объединении объектов недвижимости в единый комплекс;</w:t>
      </w:r>
    </w:p>
    <w:p w:rsidR="003C2656" w:rsidRPr="00F21C2E" w:rsidRDefault="003C2656" w:rsidP="003C2656">
      <w:pPr>
        <w:widowControl w:val="0"/>
        <w:numPr>
          <w:ilvl w:val="0"/>
          <w:numId w:val="3"/>
        </w:numPr>
        <w:tabs>
          <w:tab w:val="left" w:pos="883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при уточнении адреса объектов недвижимости;</w:t>
      </w:r>
    </w:p>
    <w:p w:rsidR="003C2656" w:rsidRPr="00F21C2E" w:rsidRDefault="003C2656" w:rsidP="003C2656">
      <w:pPr>
        <w:widowControl w:val="0"/>
        <w:numPr>
          <w:ilvl w:val="0"/>
          <w:numId w:val="3"/>
        </w:numPr>
        <w:tabs>
          <w:tab w:val="left" w:pos="883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в иных случаях в соответствии с действующим законодательством.</w:t>
      </w:r>
    </w:p>
    <w:p w:rsidR="003C2656" w:rsidRPr="00F21C2E" w:rsidRDefault="003C2656" w:rsidP="003C2656">
      <w:pPr>
        <w:widowControl w:val="0"/>
        <w:ind w:firstLine="567"/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В случае</w:t>
      </w:r>
      <w:proofErr w:type="gramStart"/>
      <w:r w:rsidRPr="00F21C2E">
        <w:rPr>
          <w:color w:val="000000"/>
          <w:sz w:val="27"/>
          <w:szCs w:val="27"/>
          <w:shd w:val="clear" w:color="auto" w:fill="FFFFFF"/>
        </w:rPr>
        <w:t>,</w:t>
      </w:r>
      <w:proofErr w:type="gramEnd"/>
      <w:r w:rsidRPr="00F21C2E">
        <w:rPr>
          <w:color w:val="000000"/>
          <w:sz w:val="27"/>
          <w:szCs w:val="27"/>
          <w:shd w:val="clear" w:color="auto" w:fill="FFFFFF"/>
        </w:rPr>
        <w:t xml:space="preserve">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3C2656" w:rsidRPr="00F21C2E" w:rsidRDefault="003C2656" w:rsidP="003C2656">
      <w:pPr>
        <w:widowControl w:val="0"/>
        <w:ind w:firstLine="567"/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Не производится адресация в отношении:</w:t>
      </w:r>
    </w:p>
    <w:p w:rsidR="003C2656" w:rsidRPr="00F21C2E" w:rsidRDefault="003C2656" w:rsidP="003C2656">
      <w:pPr>
        <w:widowControl w:val="0"/>
        <w:numPr>
          <w:ilvl w:val="0"/>
          <w:numId w:val="3"/>
        </w:numPr>
        <w:tabs>
          <w:tab w:val="left" w:pos="883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помещений в зданиях, пристроек к зданиям;</w:t>
      </w:r>
    </w:p>
    <w:p w:rsidR="003C2656" w:rsidRPr="00F21C2E" w:rsidRDefault="003C2656" w:rsidP="003C2656">
      <w:pPr>
        <w:widowControl w:val="0"/>
        <w:numPr>
          <w:ilvl w:val="0"/>
          <w:numId w:val="3"/>
        </w:numPr>
        <w:tabs>
          <w:tab w:val="left" w:pos="883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3C2656" w:rsidRPr="00F21C2E" w:rsidRDefault="003C2656" w:rsidP="003C2656">
      <w:pPr>
        <w:widowControl w:val="0"/>
        <w:numPr>
          <w:ilvl w:val="0"/>
          <w:numId w:val="3"/>
        </w:numPr>
        <w:tabs>
          <w:tab w:val="left" w:pos="888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 xml:space="preserve">объектов вспомогательного назначения (гаражей, </w:t>
      </w:r>
      <w:proofErr w:type="spellStart"/>
      <w:r w:rsidRPr="00F21C2E">
        <w:rPr>
          <w:color w:val="000000"/>
          <w:sz w:val="27"/>
          <w:szCs w:val="27"/>
          <w:shd w:val="clear" w:color="auto" w:fill="FFFFFF"/>
        </w:rPr>
        <w:t>хозблоков</w:t>
      </w:r>
      <w:proofErr w:type="spellEnd"/>
      <w:r w:rsidRPr="00F21C2E">
        <w:rPr>
          <w:color w:val="000000"/>
          <w:sz w:val="27"/>
          <w:szCs w:val="27"/>
          <w:shd w:val="clear" w:color="auto" w:fill="FFFFFF"/>
        </w:rPr>
        <w:t>, сараев, бань, летней кухни, иных надворных построек), расположенных в едином домовладении, предназначенных для обслуживания основного объекта (жилого дома), связанных с ним общим назначением.</w:t>
      </w:r>
    </w:p>
    <w:p w:rsidR="003C2656" w:rsidRPr="00F21C2E" w:rsidRDefault="003C2656" w:rsidP="003C2656">
      <w:pPr>
        <w:widowControl w:val="0"/>
        <w:numPr>
          <w:ilvl w:val="1"/>
          <w:numId w:val="4"/>
        </w:numPr>
        <w:tabs>
          <w:tab w:val="left" w:pos="1320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 xml:space="preserve">Подготовка, оформление и выдача документов, подтверждающих </w:t>
      </w:r>
      <w:r w:rsidRPr="00F21C2E">
        <w:rPr>
          <w:color w:val="000000"/>
          <w:sz w:val="27"/>
          <w:szCs w:val="27"/>
          <w:shd w:val="clear" w:color="auto" w:fill="FFFFFF"/>
        </w:rPr>
        <w:lastRenderedPageBreak/>
        <w:t>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:rsidR="003C2656" w:rsidRPr="00F21C2E" w:rsidRDefault="003C2656" w:rsidP="003C2656">
      <w:pPr>
        <w:widowControl w:val="0"/>
        <w:ind w:firstLine="567"/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Утверждение акта присвоения адреса объекту адресации производится Главой администрации муниципального образования.</w:t>
      </w:r>
    </w:p>
    <w:p w:rsidR="003C2656" w:rsidRPr="00F21C2E" w:rsidRDefault="003C2656" w:rsidP="003C2656">
      <w:pPr>
        <w:widowControl w:val="0"/>
        <w:ind w:firstLine="567"/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Сроки рассмотрения обращений о присвоении адреса объекту адресации устанавливаются в соответствии с действующим законодательством и регламентом муниципального образования.</w:t>
      </w:r>
    </w:p>
    <w:p w:rsidR="003C2656" w:rsidRPr="00F21C2E" w:rsidRDefault="003C2656" w:rsidP="003C2656">
      <w:pPr>
        <w:widowControl w:val="0"/>
        <w:numPr>
          <w:ilvl w:val="1"/>
          <w:numId w:val="4"/>
        </w:numPr>
        <w:tabs>
          <w:tab w:val="left" w:pos="1440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Присвоение адресов производится на основании обращения правообладателя объекта адресации и включает в себя следующие работы:</w:t>
      </w:r>
    </w:p>
    <w:p w:rsidR="003C2656" w:rsidRPr="00F21C2E" w:rsidRDefault="003C2656" w:rsidP="003C2656">
      <w:pPr>
        <w:widowControl w:val="0"/>
        <w:numPr>
          <w:ilvl w:val="0"/>
          <w:numId w:val="3"/>
        </w:numPr>
        <w:tabs>
          <w:tab w:val="left" w:pos="883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прием заявления и экспертиза представленных заявителем документов;</w:t>
      </w:r>
    </w:p>
    <w:p w:rsidR="003C2656" w:rsidRPr="00F21C2E" w:rsidRDefault="003C2656" w:rsidP="003C2656">
      <w:pPr>
        <w:widowControl w:val="0"/>
        <w:numPr>
          <w:ilvl w:val="0"/>
          <w:numId w:val="3"/>
        </w:numPr>
        <w:tabs>
          <w:tab w:val="left" w:pos="926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</w:t>
      </w:r>
    </w:p>
    <w:p w:rsidR="003C2656" w:rsidRPr="00F21C2E" w:rsidRDefault="003C2656" w:rsidP="003C2656">
      <w:pPr>
        <w:widowControl w:val="0"/>
        <w:numPr>
          <w:ilvl w:val="0"/>
          <w:numId w:val="3"/>
        </w:numPr>
        <w:tabs>
          <w:tab w:val="left" w:pos="974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 xml:space="preserve">обследование территории объекта адресации с выездом на место и </w:t>
      </w:r>
      <w:proofErr w:type="spellStart"/>
      <w:r w:rsidRPr="00F21C2E">
        <w:rPr>
          <w:color w:val="000000"/>
          <w:sz w:val="27"/>
          <w:szCs w:val="27"/>
          <w:shd w:val="clear" w:color="auto" w:fill="FFFFFF"/>
        </w:rPr>
        <w:t>фотофиксацией</w:t>
      </w:r>
      <w:proofErr w:type="spellEnd"/>
      <w:r w:rsidRPr="00F21C2E">
        <w:rPr>
          <w:color w:val="000000"/>
          <w:sz w:val="27"/>
          <w:szCs w:val="27"/>
          <w:shd w:val="clear" w:color="auto" w:fill="FFFFFF"/>
        </w:rPr>
        <w:t>;</w:t>
      </w:r>
    </w:p>
    <w:p w:rsidR="003C2656" w:rsidRPr="00F21C2E" w:rsidRDefault="003C2656" w:rsidP="003C2656">
      <w:pPr>
        <w:widowControl w:val="0"/>
        <w:numPr>
          <w:ilvl w:val="0"/>
          <w:numId w:val="3"/>
        </w:numPr>
        <w:tabs>
          <w:tab w:val="left" w:pos="936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оформление, утверждение, регистрация и выдача адресных документов заявителю с занесением соответствующей информации в ГАР и Дежурный адресный план.</w:t>
      </w:r>
    </w:p>
    <w:p w:rsidR="003C2656" w:rsidRPr="00F21C2E" w:rsidRDefault="003C2656" w:rsidP="003C2656">
      <w:pPr>
        <w:widowControl w:val="0"/>
        <w:numPr>
          <w:ilvl w:val="1"/>
          <w:numId w:val="4"/>
        </w:numPr>
        <w:tabs>
          <w:tab w:val="left" w:pos="1291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Структура адреса устанавливается в соответствии с действующими Правилами присвоения адреса и иными соответствующими нормативными правовыми актами.</w:t>
      </w:r>
    </w:p>
    <w:p w:rsidR="003C2656" w:rsidRPr="00F21C2E" w:rsidRDefault="003C2656" w:rsidP="003C2656">
      <w:pPr>
        <w:widowControl w:val="0"/>
        <w:numPr>
          <w:ilvl w:val="1"/>
          <w:numId w:val="4"/>
        </w:numPr>
        <w:tabs>
          <w:tab w:val="left" w:pos="1234"/>
        </w:tabs>
        <w:jc w:val="both"/>
        <w:rPr>
          <w:sz w:val="27"/>
          <w:szCs w:val="27"/>
        </w:rPr>
      </w:pPr>
      <w:r w:rsidRPr="00F21C2E">
        <w:rPr>
          <w:sz w:val="27"/>
          <w:szCs w:val="27"/>
        </w:rPr>
        <w:t>В зависимости от вида объекта и его состояния на момент адресации различают следующие адреса, присваиваемые объекту адресации, - предварительный и постоянный (статус адреса).</w:t>
      </w:r>
    </w:p>
    <w:p w:rsidR="003C2656" w:rsidRPr="00F21C2E" w:rsidRDefault="003C2656" w:rsidP="003C2656">
      <w:pPr>
        <w:widowControl w:val="0"/>
        <w:numPr>
          <w:ilvl w:val="2"/>
          <w:numId w:val="4"/>
        </w:numPr>
        <w:tabs>
          <w:tab w:val="left" w:pos="1686"/>
        </w:tabs>
        <w:jc w:val="both"/>
        <w:rPr>
          <w:sz w:val="27"/>
          <w:szCs w:val="27"/>
        </w:rPr>
      </w:pPr>
      <w:r w:rsidRPr="00F21C2E">
        <w:rPr>
          <w:sz w:val="27"/>
          <w:szCs w:val="27"/>
        </w:rPr>
        <w:t>Предварительный адрес присваивается вновь формируемым земельным участкам.</w:t>
      </w:r>
    </w:p>
    <w:p w:rsidR="003C2656" w:rsidRPr="00F21C2E" w:rsidRDefault="003C2656" w:rsidP="003C2656">
      <w:pPr>
        <w:widowControl w:val="0"/>
        <w:ind w:firstLine="567"/>
        <w:jc w:val="both"/>
        <w:rPr>
          <w:sz w:val="27"/>
          <w:szCs w:val="27"/>
        </w:rPr>
      </w:pPr>
      <w:r w:rsidRPr="00F21C2E">
        <w:rPr>
          <w:sz w:val="27"/>
          <w:szCs w:val="27"/>
        </w:rPr>
        <w:t>Присвоение предварительного адреса объекту адресации подтверждается Справкой о предварительной адресации объекта адресации.</w:t>
      </w:r>
    </w:p>
    <w:p w:rsidR="003C2656" w:rsidRPr="00F21C2E" w:rsidRDefault="003C2656" w:rsidP="003C2656">
      <w:pPr>
        <w:widowControl w:val="0"/>
        <w:numPr>
          <w:ilvl w:val="2"/>
          <w:numId w:val="4"/>
        </w:numPr>
        <w:tabs>
          <w:tab w:val="left" w:pos="1695"/>
        </w:tabs>
        <w:jc w:val="both"/>
        <w:rPr>
          <w:sz w:val="27"/>
          <w:szCs w:val="27"/>
        </w:rPr>
      </w:pPr>
      <w:r w:rsidRPr="00F21C2E">
        <w:rPr>
          <w:sz w:val="27"/>
          <w:szCs w:val="27"/>
        </w:rPr>
        <w:t>Постоянный адрес присваивается существующим объектам адресации.</w:t>
      </w:r>
    </w:p>
    <w:p w:rsidR="003C2656" w:rsidRPr="00F21C2E" w:rsidRDefault="003C2656" w:rsidP="003C2656">
      <w:pPr>
        <w:widowControl w:val="0"/>
        <w:ind w:firstLine="567"/>
        <w:jc w:val="both"/>
        <w:rPr>
          <w:sz w:val="27"/>
          <w:szCs w:val="27"/>
        </w:rPr>
      </w:pPr>
      <w:r w:rsidRPr="00F21C2E">
        <w:rPr>
          <w:sz w:val="27"/>
          <w:szCs w:val="27"/>
        </w:rPr>
        <w:t>Присвоение постоянного адреса объекту адресации подтверждается Решением о присвоении адреса объекту адресации.</w:t>
      </w:r>
    </w:p>
    <w:p w:rsidR="003C2656" w:rsidRPr="00F21C2E" w:rsidRDefault="003C2656" w:rsidP="003C2656">
      <w:pPr>
        <w:widowControl w:val="0"/>
        <w:numPr>
          <w:ilvl w:val="1"/>
          <w:numId w:val="4"/>
        </w:numPr>
        <w:tabs>
          <w:tab w:val="left" w:pos="1273"/>
        </w:tabs>
        <w:jc w:val="both"/>
        <w:rPr>
          <w:sz w:val="27"/>
          <w:szCs w:val="27"/>
        </w:rPr>
      </w:pPr>
      <w:proofErr w:type="gramStart"/>
      <w:r w:rsidRPr="00F21C2E">
        <w:rPr>
          <w:sz w:val="27"/>
          <w:szCs w:val="27"/>
        </w:rPr>
        <w:t>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</w:t>
      </w:r>
      <w:proofErr w:type="gramEnd"/>
    </w:p>
    <w:p w:rsidR="003C2656" w:rsidRPr="00F21C2E" w:rsidRDefault="003C2656" w:rsidP="003C2656">
      <w:pPr>
        <w:widowControl w:val="0"/>
        <w:numPr>
          <w:ilvl w:val="1"/>
          <w:numId w:val="4"/>
        </w:numPr>
        <w:tabs>
          <w:tab w:val="left" w:pos="1258"/>
        </w:tabs>
        <w:jc w:val="both"/>
        <w:rPr>
          <w:sz w:val="27"/>
          <w:szCs w:val="27"/>
        </w:rPr>
      </w:pPr>
      <w:r w:rsidRPr="00F21C2E">
        <w:rPr>
          <w:sz w:val="27"/>
          <w:szCs w:val="27"/>
        </w:rPr>
        <w:t>Аннулирование адреса объекта адресации производится в следующих случаях:</w:t>
      </w:r>
    </w:p>
    <w:p w:rsidR="003C2656" w:rsidRPr="00F21C2E" w:rsidRDefault="003C2656" w:rsidP="003C2656">
      <w:pPr>
        <w:widowControl w:val="0"/>
        <w:numPr>
          <w:ilvl w:val="0"/>
          <w:numId w:val="3"/>
        </w:numPr>
        <w:tabs>
          <w:tab w:val="left" w:pos="903"/>
        </w:tabs>
        <w:jc w:val="both"/>
        <w:rPr>
          <w:sz w:val="27"/>
          <w:szCs w:val="27"/>
        </w:rPr>
      </w:pPr>
      <w:r w:rsidRPr="00F21C2E">
        <w:rPr>
          <w:sz w:val="27"/>
          <w:szCs w:val="27"/>
        </w:rPr>
        <w:t>снос (разрушение) здания, сооружения, строения;</w:t>
      </w:r>
    </w:p>
    <w:p w:rsidR="003C2656" w:rsidRPr="00F21C2E" w:rsidRDefault="003C2656" w:rsidP="003C2656">
      <w:pPr>
        <w:widowControl w:val="0"/>
        <w:numPr>
          <w:ilvl w:val="0"/>
          <w:numId w:val="3"/>
        </w:numPr>
        <w:tabs>
          <w:tab w:val="left" w:pos="903"/>
        </w:tabs>
        <w:jc w:val="both"/>
        <w:rPr>
          <w:sz w:val="27"/>
          <w:szCs w:val="27"/>
        </w:rPr>
      </w:pPr>
      <w:r w:rsidRPr="00F21C2E">
        <w:rPr>
          <w:sz w:val="27"/>
          <w:szCs w:val="27"/>
        </w:rPr>
        <w:t>снятие земельного участка с государственного кадастрового учета;</w:t>
      </w:r>
    </w:p>
    <w:p w:rsidR="003C2656" w:rsidRPr="00F21C2E" w:rsidRDefault="003C2656" w:rsidP="003C2656">
      <w:pPr>
        <w:widowControl w:val="0"/>
        <w:numPr>
          <w:ilvl w:val="0"/>
          <w:numId w:val="3"/>
        </w:numPr>
        <w:tabs>
          <w:tab w:val="left" w:pos="970"/>
        </w:tabs>
        <w:jc w:val="both"/>
        <w:rPr>
          <w:sz w:val="27"/>
          <w:szCs w:val="27"/>
        </w:rPr>
      </w:pPr>
      <w:r w:rsidRPr="00F21C2E">
        <w:rPr>
          <w:sz w:val="27"/>
          <w:szCs w:val="27"/>
        </w:rPr>
        <w:t>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3C2656" w:rsidRPr="00F21C2E" w:rsidRDefault="003C2656" w:rsidP="003C2656">
      <w:pPr>
        <w:widowControl w:val="0"/>
        <w:numPr>
          <w:ilvl w:val="0"/>
          <w:numId w:val="3"/>
        </w:numPr>
        <w:tabs>
          <w:tab w:val="left" w:pos="908"/>
        </w:tabs>
        <w:jc w:val="both"/>
        <w:rPr>
          <w:sz w:val="27"/>
          <w:szCs w:val="27"/>
        </w:rPr>
      </w:pPr>
      <w:r w:rsidRPr="00F21C2E">
        <w:rPr>
          <w:sz w:val="27"/>
          <w:szCs w:val="27"/>
        </w:rPr>
        <w:t xml:space="preserve">изменение нумерации объектов недвижимости - переадресация объектов </w:t>
      </w:r>
      <w:r w:rsidRPr="00F21C2E">
        <w:rPr>
          <w:sz w:val="27"/>
          <w:szCs w:val="27"/>
        </w:rPr>
        <w:lastRenderedPageBreak/>
        <w:t>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</w:t>
      </w:r>
    </w:p>
    <w:p w:rsidR="003C2656" w:rsidRPr="00F21C2E" w:rsidRDefault="003C2656" w:rsidP="003C2656">
      <w:pPr>
        <w:widowControl w:val="0"/>
        <w:numPr>
          <w:ilvl w:val="0"/>
          <w:numId w:val="3"/>
        </w:numPr>
        <w:tabs>
          <w:tab w:val="left" w:pos="908"/>
        </w:tabs>
        <w:jc w:val="both"/>
        <w:rPr>
          <w:sz w:val="27"/>
          <w:szCs w:val="27"/>
        </w:rPr>
      </w:pPr>
      <w:r w:rsidRPr="00F21C2E">
        <w:rPr>
          <w:sz w:val="27"/>
          <w:szCs w:val="27"/>
        </w:rPr>
        <w:t>представление заявителем недостоверных или заведомо ложных сведений об объекте недвижимости (документов).</w:t>
      </w:r>
    </w:p>
    <w:p w:rsidR="003C2656" w:rsidRPr="00F21C2E" w:rsidRDefault="003C2656" w:rsidP="003C2656">
      <w:pPr>
        <w:widowControl w:val="0"/>
        <w:ind w:firstLine="567"/>
        <w:jc w:val="both"/>
        <w:rPr>
          <w:sz w:val="27"/>
          <w:szCs w:val="27"/>
        </w:rPr>
      </w:pPr>
      <w:r w:rsidRPr="00F21C2E">
        <w:rPr>
          <w:sz w:val="27"/>
          <w:szCs w:val="27"/>
        </w:rPr>
        <w:t>Аннулирование адреса объекта адресации утверждается Решением об аннулировании адреса объекта недвижимости.</w:t>
      </w:r>
    </w:p>
    <w:p w:rsidR="003C2656" w:rsidRPr="00F21C2E" w:rsidRDefault="003C2656" w:rsidP="003C2656">
      <w:pPr>
        <w:widowControl w:val="0"/>
        <w:numPr>
          <w:ilvl w:val="1"/>
          <w:numId w:val="4"/>
        </w:numPr>
        <w:tabs>
          <w:tab w:val="left" w:pos="1450"/>
        </w:tabs>
        <w:jc w:val="both"/>
        <w:rPr>
          <w:sz w:val="27"/>
          <w:szCs w:val="27"/>
        </w:rPr>
      </w:pPr>
      <w:r w:rsidRPr="00F21C2E">
        <w:rPr>
          <w:sz w:val="27"/>
          <w:szCs w:val="27"/>
        </w:rPr>
        <w:t>Аннулированные адреса объектов адресации могут повторно использоваться при присвоении адреса.</w:t>
      </w:r>
    </w:p>
    <w:p w:rsidR="003C2656" w:rsidRPr="00F21C2E" w:rsidRDefault="003C2656" w:rsidP="003C2656">
      <w:pPr>
        <w:widowControl w:val="0"/>
        <w:numPr>
          <w:ilvl w:val="1"/>
          <w:numId w:val="4"/>
        </w:numPr>
        <w:tabs>
          <w:tab w:val="left" w:pos="1340"/>
        </w:tabs>
        <w:jc w:val="both"/>
        <w:rPr>
          <w:sz w:val="27"/>
          <w:szCs w:val="27"/>
        </w:rPr>
      </w:pPr>
      <w:r w:rsidRPr="00F21C2E">
        <w:rPr>
          <w:sz w:val="27"/>
          <w:szCs w:val="27"/>
        </w:rPr>
        <w:t>Изменение адреса объекта адресации производится в следующих случаях:</w:t>
      </w:r>
    </w:p>
    <w:p w:rsidR="003C2656" w:rsidRPr="00F21C2E" w:rsidRDefault="003C2656" w:rsidP="003C2656">
      <w:pPr>
        <w:widowControl w:val="0"/>
        <w:numPr>
          <w:ilvl w:val="0"/>
          <w:numId w:val="3"/>
        </w:numPr>
        <w:tabs>
          <w:tab w:val="left" w:pos="898"/>
        </w:tabs>
        <w:jc w:val="both"/>
        <w:rPr>
          <w:sz w:val="27"/>
          <w:szCs w:val="27"/>
        </w:rPr>
      </w:pPr>
      <w:r w:rsidRPr="00F21C2E">
        <w:rPr>
          <w:sz w:val="27"/>
          <w:szCs w:val="27"/>
        </w:rPr>
        <w:t>переименования элементов улично-дорожной сети;</w:t>
      </w:r>
    </w:p>
    <w:p w:rsidR="003C2656" w:rsidRPr="00F21C2E" w:rsidRDefault="003C2656" w:rsidP="003C2656">
      <w:pPr>
        <w:widowControl w:val="0"/>
        <w:numPr>
          <w:ilvl w:val="0"/>
          <w:numId w:val="3"/>
        </w:numPr>
        <w:tabs>
          <w:tab w:val="left" w:pos="898"/>
        </w:tabs>
        <w:jc w:val="both"/>
        <w:rPr>
          <w:sz w:val="27"/>
          <w:szCs w:val="27"/>
        </w:rPr>
      </w:pPr>
      <w:r w:rsidRPr="00F21C2E">
        <w:rPr>
          <w:sz w:val="27"/>
          <w:szCs w:val="27"/>
        </w:rPr>
        <w:t>разделения объектов недвижимости на самостоятельные объекты;</w:t>
      </w:r>
    </w:p>
    <w:p w:rsidR="003C2656" w:rsidRPr="00F21C2E" w:rsidRDefault="003C2656" w:rsidP="003C2656">
      <w:pPr>
        <w:widowControl w:val="0"/>
        <w:numPr>
          <w:ilvl w:val="0"/>
          <w:numId w:val="3"/>
        </w:numPr>
        <w:tabs>
          <w:tab w:val="left" w:pos="894"/>
        </w:tabs>
        <w:jc w:val="both"/>
        <w:rPr>
          <w:sz w:val="27"/>
          <w:szCs w:val="27"/>
        </w:rPr>
      </w:pPr>
      <w:r w:rsidRPr="00F21C2E">
        <w:rPr>
          <w:sz w:val="27"/>
          <w:szCs w:val="27"/>
        </w:rPr>
        <w:t>упорядочение застройки территории;</w:t>
      </w:r>
    </w:p>
    <w:p w:rsidR="003C2656" w:rsidRPr="00F21C2E" w:rsidRDefault="003C2656" w:rsidP="003C2656">
      <w:pPr>
        <w:widowControl w:val="0"/>
        <w:numPr>
          <w:ilvl w:val="0"/>
          <w:numId w:val="3"/>
        </w:numPr>
        <w:tabs>
          <w:tab w:val="left" w:pos="1177"/>
        </w:tabs>
        <w:jc w:val="both"/>
        <w:rPr>
          <w:sz w:val="27"/>
          <w:szCs w:val="27"/>
        </w:rPr>
      </w:pPr>
      <w:r w:rsidRPr="00F21C2E">
        <w:rPr>
          <w:sz w:val="27"/>
          <w:szCs w:val="27"/>
        </w:rPr>
        <w:t xml:space="preserve">выявление в результате </w:t>
      </w:r>
      <w:proofErr w:type="gramStart"/>
      <w:r w:rsidRPr="00F21C2E">
        <w:rPr>
          <w:sz w:val="27"/>
          <w:szCs w:val="27"/>
        </w:rPr>
        <w:t>проверки документов несоответствия существующего адреса объекта адресации его</w:t>
      </w:r>
      <w:proofErr w:type="gramEnd"/>
      <w:r w:rsidRPr="00F21C2E">
        <w:rPr>
          <w:sz w:val="27"/>
          <w:szCs w:val="27"/>
        </w:rPr>
        <w:t xml:space="preserve"> фактическому расположению на местности, а также адресам, присвоенным соседним объектам адресации в установленном настоящими Правилами порядке.</w:t>
      </w:r>
    </w:p>
    <w:p w:rsidR="003C2656" w:rsidRPr="00F21C2E" w:rsidRDefault="003C2656" w:rsidP="003C2656">
      <w:pPr>
        <w:widowControl w:val="0"/>
        <w:numPr>
          <w:ilvl w:val="1"/>
          <w:numId w:val="4"/>
        </w:numPr>
        <w:tabs>
          <w:tab w:val="left" w:pos="1364"/>
        </w:tabs>
        <w:jc w:val="both"/>
        <w:rPr>
          <w:sz w:val="27"/>
          <w:szCs w:val="27"/>
        </w:rPr>
      </w:pPr>
      <w:r w:rsidRPr="00F21C2E">
        <w:rPr>
          <w:sz w:val="27"/>
          <w:szCs w:val="27"/>
        </w:rPr>
        <w:t xml:space="preserve">В случае </w:t>
      </w:r>
      <w:proofErr w:type="gramStart"/>
      <w:r w:rsidRPr="00F21C2E">
        <w:rPr>
          <w:sz w:val="27"/>
          <w:szCs w:val="27"/>
        </w:rPr>
        <w:t>выявления разночтения реквизитов адреса объекта адресации</w:t>
      </w:r>
      <w:proofErr w:type="gramEnd"/>
      <w:r w:rsidRPr="00F21C2E">
        <w:rPr>
          <w:sz w:val="27"/>
          <w:szCs w:val="27"/>
        </w:rPr>
        <w:t xml:space="preserve"> в различных документах идентификация адреса объекта адресации производится в заявительном порядке. Уточнение реквизитов адреса подтверждается Справкой об идентификации адреса объекта адресации.</w:t>
      </w:r>
    </w:p>
    <w:p w:rsidR="003C2656" w:rsidRPr="00F21C2E" w:rsidRDefault="003C2656" w:rsidP="003C2656">
      <w:pPr>
        <w:widowControl w:val="0"/>
        <w:numPr>
          <w:ilvl w:val="1"/>
          <w:numId w:val="4"/>
        </w:numPr>
        <w:tabs>
          <w:tab w:val="left" w:pos="1513"/>
        </w:tabs>
        <w:jc w:val="both"/>
        <w:rPr>
          <w:sz w:val="27"/>
          <w:szCs w:val="27"/>
        </w:rPr>
      </w:pPr>
      <w:r w:rsidRPr="00F21C2E">
        <w:rPr>
          <w:sz w:val="27"/>
          <w:szCs w:val="27"/>
        </w:rPr>
        <w:t>Подтверждение адреса объекта адресации на текущий момент осуществляется выдачей Справки об адресе объекта адресации.</w:t>
      </w:r>
    </w:p>
    <w:p w:rsidR="003C2656" w:rsidRPr="00F21C2E" w:rsidRDefault="003C2656" w:rsidP="003C2656">
      <w:pPr>
        <w:widowControl w:val="0"/>
        <w:numPr>
          <w:ilvl w:val="1"/>
          <w:numId w:val="4"/>
        </w:numPr>
        <w:tabs>
          <w:tab w:val="left" w:pos="1710"/>
        </w:tabs>
        <w:jc w:val="both"/>
        <w:rPr>
          <w:sz w:val="27"/>
          <w:szCs w:val="27"/>
        </w:rPr>
      </w:pPr>
      <w:proofErr w:type="gramStart"/>
      <w:r w:rsidRPr="00F21C2E">
        <w:rPr>
          <w:sz w:val="27"/>
          <w:szCs w:val="27"/>
        </w:rPr>
        <w:t>Администрация муниципального образования представляет информацию по присвоенных, измененных или аннулированных адресах объектов адресации в Управление Федеральной службы государственной регистрации, кадастра и картографии по Республике Башкортостан, АО «Почта России» и в организации, выполняющие техническую инвентаризацию, в порядке и сроки, установленные действующим законодательством.</w:t>
      </w:r>
      <w:proofErr w:type="gramEnd"/>
    </w:p>
    <w:p w:rsidR="003C2656" w:rsidRPr="00F21C2E" w:rsidRDefault="003C2656" w:rsidP="003C2656">
      <w:pPr>
        <w:widowControl w:val="0"/>
        <w:tabs>
          <w:tab w:val="left" w:pos="1710"/>
        </w:tabs>
        <w:ind w:left="567"/>
        <w:jc w:val="both"/>
        <w:rPr>
          <w:sz w:val="27"/>
          <w:szCs w:val="27"/>
        </w:rPr>
      </w:pPr>
    </w:p>
    <w:p w:rsidR="003C2656" w:rsidRPr="00F21C2E" w:rsidRDefault="003C2656" w:rsidP="003C2656">
      <w:pPr>
        <w:widowControl w:val="0"/>
        <w:numPr>
          <w:ilvl w:val="0"/>
          <w:numId w:val="4"/>
        </w:numPr>
        <w:tabs>
          <w:tab w:val="left" w:pos="1095"/>
        </w:tabs>
        <w:jc w:val="center"/>
        <w:rPr>
          <w:b/>
          <w:bCs/>
          <w:sz w:val="27"/>
          <w:szCs w:val="27"/>
        </w:rPr>
      </w:pPr>
      <w:r w:rsidRPr="00F21C2E">
        <w:rPr>
          <w:b/>
          <w:bCs/>
          <w:sz w:val="27"/>
          <w:szCs w:val="27"/>
        </w:rPr>
        <w:t>Порядок урегулирования споров возникающих в ходе реализации</w:t>
      </w:r>
    </w:p>
    <w:p w:rsidR="003C2656" w:rsidRPr="00F21C2E" w:rsidRDefault="003C2656" w:rsidP="003C2656">
      <w:pPr>
        <w:widowControl w:val="0"/>
        <w:ind w:firstLine="567"/>
        <w:jc w:val="center"/>
        <w:rPr>
          <w:b/>
          <w:bCs/>
          <w:sz w:val="27"/>
          <w:szCs w:val="27"/>
        </w:rPr>
      </w:pPr>
      <w:r w:rsidRPr="00F21C2E">
        <w:rPr>
          <w:b/>
          <w:bCs/>
          <w:sz w:val="27"/>
          <w:szCs w:val="27"/>
        </w:rPr>
        <w:t>настоящих Правил</w:t>
      </w:r>
    </w:p>
    <w:p w:rsidR="003C2656" w:rsidRPr="00F21C2E" w:rsidRDefault="003C2656" w:rsidP="003C2656">
      <w:pPr>
        <w:widowControl w:val="0"/>
        <w:ind w:firstLine="567"/>
        <w:jc w:val="both"/>
        <w:rPr>
          <w:b/>
          <w:bCs/>
          <w:sz w:val="27"/>
          <w:szCs w:val="27"/>
        </w:rPr>
      </w:pPr>
    </w:p>
    <w:p w:rsidR="003C2656" w:rsidRPr="00F21C2E" w:rsidRDefault="003C2656" w:rsidP="003C2656">
      <w:pPr>
        <w:widowControl w:val="0"/>
        <w:numPr>
          <w:ilvl w:val="1"/>
          <w:numId w:val="4"/>
        </w:numPr>
        <w:tabs>
          <w:tab w:val="left" w:pos="1398"/>
        </w:tabs>
        <w:jc w:val="both"/>
        <w:rPr>
          <w:sz w:val="27"/>
          <w:szCs w:val="27"/>
        </w:rPr>
      </w:pPr>
      <w:r w:rsidRPr="00F21C2E">
        <w:rPr>
          <w:sz w:val="27"/>
          <w:szCs w:val="27"/>
        </w:rPr>
        <w:t>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 обоснованным заявлением.</w:t>
      </w:r>
    </w:p>
    <w:p w:rsidR="003C2656" w:rsidRPr="00F21C2E" w:rsidRDefault="003C2656" w:rsidP="003C2656">
      <w:pPr>
        <w:widowControl w:val="0"/>
        <w:ind w:firstLine="567"/>
        <w:jc w:val="both"/>
        <w:rPr>
          <w:sz w:val="27"/>
          <w:szCs w:val="27"/>
        </w:rPr>
      </w:pPr>
      <w:r w:rsidRPr="00F21C2E">
        <w:rPr>
          <w:sz w:val="27"/>
          <w:szCs w:val="27"/>
        </w:rPr>
        <w:t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3C2656" w:rsidRPr="00F21C2E" w:rsidRDefault="003C2656" w:rsidP="003C2656">
      <w:pPr>
        <w:widowControl w:val="0"/>
        <w:numPr>
          <w:ilvl w:val="1"/>
          <w:numId w:val="4"/>
        </w:numPr>
        <w:tabs>
          <w:tab w:val="left" w:pos="1278"/>
        </w:tabs>
        <w:jc w:val="both"/>
        <w:rPr>
          <w:sz w:val="27"/>
          <w:szCs w:val="27"/>
        </w:rPr>
      </w:pPr>
      <w:r w:rsidRPr="00F21C2E">
        <w:rPr>
          <w:sz w:val="27"/>
          <w:szCs w:val="27"/>
        </w:rPr>
        <w:t xml:space="preserve">Рассмотрение заявлений, поступивших в орган, уполномоченный на осуществление адресации, указанных в пункте 7.1. настоящих Правил, осуществляется в сроки, установленные действующим законодательством и административным регламентом рассмотрения обращений граждан </w:t>
      </w:r>
      <w:r w:rsidRPr="00F21C2E">
        <w:rPr>
          <w:sz w:val="27"/>
          <w:szCs w:val="27"/>
        </w:rPr>
        <w:lastRenderedPageBreak/>
        <w:t>муниципального образования.</w:t>
      </w:r>
    </w:p>
    <w:p w:rsidR="003C2656" w:rsidRPr="00F21C2E" w:rsidRDefault="003C2656" w:rsidP="003C2656">
      <w:pPr>
        <w:widowControl w:val="0"/>
        <w:ind w:firstLine="567"/>
        <w:jc w:val="both"/>
        <w:rPr>
          <w:sz w:val="27"/>
          <w:szCs w:val="27"/>
        </w:rPr>
      </w:pPr>
      <w:proofErr w:type="gramStart"/>
      <w:r w:rsidRPr="00F21C2E">
        <w:rPr>
          <w:sz w:val="27"/>
          <w:szCs w:val="27"/>
        </w:rPr>
        <w:t>Решение спорных вопросов выносится органом, уполномоченным на осуществление адресации, на рассмотрение Экспертной группе, предусмотренной «Порядком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  <w:proofErr w:type="gramEnd"/>
    </w:p>
    <w:p w:rsidR="003C2656" w:rsidRPr="00F21C2E" w:rsidRDefault="003C2656" w:rsidP="003C2656">
      <w:pPr>
        <w:widowControl w:val="0"/>
        <w:numPr>
          <w:ilvl w:val="1"/>
          <w:numId w:val="4"/>
        </w:numPr>
        <w:tabs>
          <w:tab w:val="left" w:pos="1374"/>
        </w:tabs>
        <w:jc w:val="both"/>
        <w:rPr>
          <w:sz w:val="27"/>
          <w:szCs w:val="27"/>
        </w:rPr>
      </w:pPr>
      <w:r w:rsidRPr="00F21C2E">
        <w:rPr>
          <w:sz w:val="27"/>
          <w:szCs w:val="27"/>
        </w:rPr>
        <w:t>По итогам рассмотрения заявления орган, уполномоченный на осуществление адресации, направляет мотивированный ответ заявителю, по адресу указанному в заявлении.</w:t>
      </w:r>
    </w:p>
    <w:p w:rsidR="003C2656" w:rsidRPr="00F21C2E" w:rsidRDefault="003C2656" w:rsidP="003C2656">
      <w:pPr>
        <w:keepNext/>
        <w:keepLines/>
        <w:widowControl w:val="0"/>
        <w:numPr>
          <w:ilvl w:val="0"/>
          <w:numId w:val="4"/>
        </w:numPr>
        <w:tabs>
          <w:tab w:val="left" w:pos="1418"/>
        </w:tabs>
        <w:jc w:val="center"/>
        <w:outlineLvl w:val="0"/>
        <w:rPr>
          <w:rFonts w:ascii="Courier New" w:eastAsia="Courier New" w:hAnsi="Courier New" w:cs="Courier New"/>
          <w:color w:val="000000"/>
        </w:rPr>
      </w:pPr>
      <w:bookmarkStart w:id="7" w:name="bookmark7"/>
      <w:r w:rsidRPr="00F21C2E">
        <w:rPr>
          <w:rFonts w:ascii="Courier New" w:eastAsia="Courier New" w:hAnsi="Courier New" w:cs="Courier New"/>
          <w:color w:val="000000"/>
        </w:rPr>
        <w:t>Заключительные положения</w:t>
      </w:r>
      <w:bookmarkEnd w:id="7"/>
    </w:p>
    <w:p w:rsidR="003C2656" w:rsidRPr="00F21C2E" w:rsidRDefault="003C2656" w:rsidP="003C2656">
      <w:pPr>
        <w:keepNext/>
        <w:keepLines/>
        <w:widowControl w:val="0"/>
        <w:tabs>
          <w:tab w:val="left" w:pos="1418"/>
        </w:tabs>
        <w:ind w:left="567"/>
        <w:jc w:val="both"/>
        <w:rPr>
          <w:rFonts w:ascii="Courier New" w:eastAsia="Courier New" w:hAnsi="Courier New" w:cs="Courier New"/>
          <w:color w:val="000000"/>
        </w:rPr>
      </w:pPr>
    </w:p>
    <w:p w:rsidR="003C2656" w:rsidRPr="00F21C2E" w:rsidRDefault="003C2656" w:rsidP="003C2656">
      <w:pPr>
        <w:widowControl w:val="0"/>
        <w:numPr>
          <w:ilvl w:val="1"/>
          <w:numId w:val="4"/>
        </w:numPr>
        <w:tabs>
          <w:tab w:val="left" w:pos="1239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Настоящие Правила вступают в силу с момента утверждения Советом муниципального образования.</w:t>
      </w:r>
    </w:p>
    <w:p w:rsidR="003C2656" w:rsidRPr="00F21C2E" w:rsidRDefault="003C2656" w:rsidP="003C2656">
      <w:pPr>
        <w:widowControl w:val="0"/>
        <w:numPr>
          <w:ilvl w:val="1"/>
          <w:numId w:val="4"/>
        </w:numPr>
        <w:tabs>
          <w:tab w:val="left" w:pos="1268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Все изменения и дополнения в настоящие Правила в установленном порядке могут быть внесены по инициативе органов местного самоуправления муниципального образования.</w:t>
      </w:r>
    </w:p>
    <w:p w:rsidR="003C2656" w:rsidRPr="00F21C2E" w:rsidRDefault="003C2656" w:rsidP="003C2656">
      <w:pPr>
        <w:widowControl w:val="0"/>
        <w:ind w:firstLine="567"/>
        <w:jc w:val="both"/>
        <w:rPr>
          <w:rFonts w:eastAsia="Courier New"/>
          <w:color w:val="000000"/>
          <w:sz w:val="27"/>
          <w:szCs w:val="27"/>
          <w:shd w:val="clear" w:color="auto" w:fill="FFFFFF"/>
        </w:rPr>
      </w:pPr>
      <w:r w:rsidRPr="00F21C2E">
        <w:rPr>
          <w:color w:val="000000"/>
          <w:sz w:val="27"/>
          <w:szCs w:val="27"/>
          <w:shd w:val="clear" w:color="auto" w:fill="FFFFFF"/>
        </w:rPr>
        <w:t>8.3 Настоящие правила прекращают свое действие с момента принятия соответствующего решения Советом муниципального образования.</w:t>
      </w:r>
    </w:p>
    <w:p w:rsidR="003C2656" w:rsidRPr="00F21C2E" w:rsidRDefault="003C2656" w:rsidP="003C2656">
      <w:pPr>
        <w:widowControl w:val="0"/>
        <w:jc w:val="both"/>
        <w:rPr>
          <w:color w:val="000000"/>
          <w:sz w:val="27"/>
          <w:szCs w:val="27"/>
          <w:shd w:val="clear" w:color="auto" w:fill="FFFFFF"/>
        </w:rPr>
      </w:pPr>
    </w:p>
    <w:p w:rsidR="003C2656" w:rsidRPr="00F21C2E" w:rsidRDefault="003C2656" w:rsidP="003C2656">
      <w:pPr>
        <w:widowControl w:val="0"/>
        <w:ind w:left="4820"/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 xml:space="preserve">Приложение к Правилам присвоения, изменения и аннулирования адресов объектов адресации, расположенных на территории муниципального образования сельского поселения Тавлыкаевский сельсовет муниципального района Баймакский район Республики Башкортостан </w:t>
      </w:r>
      <w:proofErr w:type="gramStart"/>
      <w:r w:rsidRPr="00F21C2E">
        <w:rPr>
          <w:color w:val="000000"/>
          <w:sz w:val="27"/>
          <w:szCs w:val="27"/>
          <w:shd w:val="clear" w:color="auto" w:fill="FFFFFF"/>
        </w:rPr>
        <w:t>от</w:t>
      </w:r>
      <w:proofErr w:type="gramEnd"/>
      <w:r w:rsidRPr="00F21C2E">
        <w:rPr>
          <w:color w:val="000000"/>
          <w:sz w:val="27"/>
          <w:szCs w:val="27"/>
          <w:shd w:val="clear" w:color="auto" w:fill="FFFFFF"/>
        </w:rPr>
        <w:t xml:space="preserve"> №___________________</w:t>
      </w:r>
    </w:p>
    <w:p w:rsidR="003C2656" w:rsidRPr="00F21C2E" w:rsidRDefault="003C2656" w:rsidP="003C2656">
      <w:pPr>
        <w:widowControl w:val="0"/>
        <w:tabs>
          <w:tab w:val="left" w:leader="underscore" w:pos="8967"/>
          <w:tab w:val="left" w:leader="underscore" w:pos="9860"/>
        </w:tabs>
        <w:ind w:left="4820" w:hanging="360"/>
        <w:jc w:val="both"/>
        <w:rPr>
          <w:sz w:val="27"/>
          <w:szCs w:val="27"/>
        </w:rPr>
      </w:pPr>
    </w:p>
    <w:p w:rsidR="003C2656" w:rsidRPr="00F21C2E" w:rsidRDefault="003C2656" w:rsidP="003C2656">
      <w:pPr>
        <w:keepNext/>
        <w:keepLines/>
        <w:widowControl w:val="0"/>
        <w:jc w:val="center"/>
        <w:outlineLvl w:val="0"/>
        <w:rPr>
          <w:b/>
          <w:bCs/>
          <w:sz w:val="27"/>
          <w:szCs w:val="27"/>
        </w:rPr>
      </w:pPr>
    </w:p>
    <w:p w:rsidR="003C2656" w:rsidRPr="00F21C2E" w:rsidRDefault="003C2656" w:rsidP="003C2656">
      <w:pPr>
        <w:keepNext/>
        <w:keepLines/>
        <w:widowControl w:val="0"/>
        <w:jc w:val="center"/>
        <w:outlineLvl w:val="0"/>
        <w:rPr>
          <w:b/>
          <w:bCs/>
          <w:sz w:val="27"/>
          <w:szCs w:val="27"/>
        </w:rPr>
      </w:pPr>
      <w:r w:rsidRPr="00F21C2E">
        <w:rPr>
          <w:b/>
          <w:bCs/>
          <w:sz w:val="27"/>
          <w:szCs w:val="27"/>
        </w:rPr>
        <w:t>Перечень</w:t>
      </w:r>
    </w:p>
    <w:p w:rsidR="003C2656" w:rsidRPr="00F21C2E" w:rsidRDefault="003C2656" w:rsidP="003C2656">
      <w:pPr>
        <w:widowControl w:val="0"/>
        <w:jc w:val="center"/>
        <w:rPr>
          <w:b/>
          <w:bCs/>
          <w:sz w:val="27"/>
          <w:szCs w:val="27"/>
        </w:rPr>
      </w:pPr>
      <w:r w:rsidRPr="00F21C2E">
        <w:rPr>
          <w:b/>
          <w:bCs/>
          <w:sz w:val="27"/>
          <w:szCs w:val="27"/>
        </w:rPr>
        <w:t>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 границах муниципальных образований Республики Башкортостан</w:t>
      </w:r>
    </w:p>
    <w:p w:rsidR="003C2656" w:rsidRPr="00F21C2E" w:rsidRDefault="003C2656" w:rsidP="003C2656">
      <w:pPr>
        <w:widowControl w:val="0"/>
        <w:ind w:firstLine="360"/>
        <w:jc w:val="both"/>
        <w:rPr>
          <w:color w:val="000000"/>
          <w:sz w:val="27"/>
          <w:szCs w:val="27"/>
          <w:shd w:val="clear" w:color="auto" w:fill="FFFFFF"/>
        </w:rPr>
      </w:pPr>
    </w:p>
    <w:p w:rsidR="003C2656" w:rsidRPr="00F21C2E" w:rsidRDefault="003C2656" w:rsidP="003C2656">
      <w:pPr>
        <w:widowControl w:val="0"/>
        <w:ind w:firstLine="360"/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Для каждого элемента планировочной структуры, элемента улично</w:t>
      </w:r>
      <w:r w:rsidRPr="00F21C2E">
        <w:rPr>
          <w:color w:val="000000"/>
          <w:sz w:val="27"/>
          <w:szCs w:val="27"/>
          <w:shd w:val="clear" w:color="auto" w:fill="FFFFFF"/>
        </w:rPr>
        <w:softHyphen/>
        <w:t xml:space="preserve">-дорожной сети, элемента объектов адресации, типов зданий (сооружений) и </w:t>
      </w:r>
      <w:proofErr w:type="gramStart"/>
      <w:r w:rsidRPr="00F21C2E">
        <w:rPr>
          <w:color w:val="000000"/>
          <w:sz w:val="27"/>
          <w:szCs w:val="27"/>
          <w:shd w:val="clear" w:color="auto" w:fill="FFFFFF"/>
        </w:rPr>
        <w:t>помещений, используемых в качестве реквизитов адреса в границах муниципальных образований создается</w:t>
      </w:r>
      <w:proofErr w:type="gramEnd"/>
      <w:r w:rsidRPr="00F21C2E">
        <w:rPr>
          <w:color w:val="000000"/>
          <w:sz w:val="27"/>
          <w:szCs w:val="27"/>
          <w:shd w:val="clear" w:color="auto" w:fill="FFFFFF"/>
        </w:rPr>
        <w:t xml:space="preserve"> и ведется Реестр элементов адресации, который может быть дополнен или изменен решением Совета муниципального образования.</w:t>
      </w:r>
    </w:p>
    <w:p w:rsidR="003C2656" w:rsidRPr="00F21C2E" w:rsidRDefault="003C2656" w:rsidP="003C2656">
      <w:pPr>
        <w:widowControl w:val="0"/>
        <w:ind w:firstLine="360"/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 xml:space="preserve">Сокращение наименований </w:t>
      </w:r>
      <w:proofErr w:type="spellStart"/>
      <w:r w:rsidRPr="00F21C2E">
        <w:rPr>
          <w:color w:val="000000"/>
          <w:sz w:val="27"/>
          <w:szCs w:val="27"/>
          <w:shd w:val="clear" w:color="auto" w:fill="FFFFFF"/>
        </w:rPr>
        <w:t>адресообразующих</w:t>
      </w:r>
      <w:proofErr w:type="spellEnd"/>
      <w:r w:rsidRPr="00F21C2E">
        <w:rPr>
          <w:color w:val="000000"/>
          <w:sz w:val="27"/>
          <w:szCs w:val="27"/>
          <w:shd w:val="clear" w:color="auto" w:fill="FFFFFF"/>
        </w:rPr>
        <w:t xml:space="preserve"> элементов осуществляется в соответствии с действующим законодательством.</w:t>
      </w:r>
    </w:p>
    <w:p w:rsidR="003C2656" w:rsidRPr="00F21C2E" w:rsidRDefault="003C2656" w:rsidP="003C2656">
      <w:pPr>
        <w:keepNext/>
        <w:keepLines/>
        <w:widowControl w:val="0"/>
        <w:numPr>
          <w:ilvl w:val="0"/>
          <w:numId w:val="9"/>
        </w:numPr>
        <w:tabs>
          <w:tab w:val="left" w:pos="969"/>
        </w:tabs>
        <w:jc w:val="both"/>
        <w:outlineLvl w:val="0"/>
        <w:rPr>
          <w:b/>
          <w:bCs/>
          <w:sz w:val="27"/>
          <w:szCs w:val="27"/>
        </w:rPr>
      </w:pPr>
      <w:r w:rsidRPr="00F21C2E">
        <w:rPr>
          <w:b/>
          <w:bCs/>
          <w:sz w:val="27"/>
          <w:szCs w:val="27"/>
        </w:rPr>
        <w:t>Элементы планировочной структуры:</w:t>
      </w:r>
    </w:p>
    <w:p w:rsidR="003C2656" w:rsidRPr="00F21C2E" w:rsidRDefault="003C2656" w:rsidP="003C2656">
      <w:pPr>
        <w:widowControl w:val="0"/>
        <w:numPr>
          <w:ilvl w:val="0"/>
          <w:numId w:val="10"/>
        </w:numPr>
        <w:tabs>
          <w:tab w:val="left" w:pos="1018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 xml:space="preserve">Район - административно-территориальная единица города, выделенная </w:t>
      </w:r>
      <w:r w:rsidRPr="00F21C2E">
        <w:rPr>
          <w:color w:val="000000"/>
          <w:sz w:val="27"/>
          <w:szCs w:val="27"/>
          <w:shd w:val="clear" w:color="auto" w:fill="FFFFFF"/>
        </w:rPr>
        <w:lastRenderedPageBreak/>
        <w:t>в целях рациональной организации управления городским хозяйством, которой присваивается не повторяющиеся и не дублирующееся в границах города название либо обозначение;</w:t>
      </w:r>
    </w:p>
    <w:p w:rsidR="003C2656" w:rsidRPr="00F21C2E" w:rsidRDefault="003C2656" w:rsidP="003C2656">
      <w:pPr>
        <w:widowControl w:val="0"/>
        <w:numPr>
          <w:ilvl w:val="0"/>
          <w:numId w:val="10"/>
        </w:numPr>
        <w:tabs>
          <w:tab w:val="left" w:pos="1094"/>
        </w:tabs>
        <w:jc w:val="both"/>
        <w:rPr>
          <w:sz w:val="27"/>
          <w:szCs w:val="27"/>
        </w:rPr>
      </w:pPr>
      <w:proofErr w:type="gramStart"/>
      <w:r w:rsidRPr="00F21C2E">
        <w:rPr>
          <w:color w:val="000000"/>
          <w:sz w:val="27"/>
          <w:szCs w:val="27"/>
          <w:shd w:val="clear" w:color="auto" w:fill="FFFFFF"/>
        </w:rPr>
        <w:t>Микрорайон - единица городской жилой застройки, представляющая собою комплекс жилых домов и учреждений бытового обслуживания и иных, примыкающая к транспортным магистралям, которой присваивается не повторяющиеся и не дублирующееся в границах населенного пункта название либо обозначение;</w:t>
      </w:r>
      <w:proofErr w:type="gramEnd"/>
    </w:p>
    <w:p w:rsidR="003C2656" w:rsidRPr="00F21C2E" w:rsidRDefault="003C2656" w:rsidP="003C2656">
      <w:pPr>
        <w:widowControl w:val="0"/>
        <w:ind w:firstLine="360"/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 xml:space="preserve">3) Территория - обособленные земельные участки, расположенные в границах населенного пункта, в отношении которых правообладатель либо уполномоченное лицо самостоятельно формирует планировочные решения согласно характеристик земельных участков в соответствии с </w:t>
      </w:r>
      <w:proofErr w:type="gramStart"/>
      <w:r w:rsidRPr="00F21C2E">
        <w:rPr>
          <w:color w:val="000000"/>
          <w:sz w:val="27"/>
          <w:szCs w:val="27"/>
          <w:shd w:val="clear" w:color="auto" w:fill="FFFFFF"/>
        </w:rPr>
        <w:t>действующим</w:t>
      </w:r>
      <w:proofErr w:type="gramEnd"/>
      <w:r w:rsidRPr="00F21C2E">
        <w:rPr>
          <w:color w:val="000000"/>
          <w:sz w:val="27"/>
          <w:szCs w:val="27"/>
          <w:shd w:val="clear" w:color="auto" w:fill="FFFFFF"/>
        </w:rPr>
        <w:t xml:space="preserve"> законодательства. Допускается формирование территорий следующего характера:</w:t>
      </w:r>
    </w:p>
    <w:p w:rsidR="003C2656" w:rsidRPr="00F21C2E" w:rsidRDefault="003C2656" w:rsidP="003C2656">
      <w:pPr>
        <w:widowControl w:val="0"/>
        <w:numPr>
          <w:ilvl w:val="0"/>
          <w:numId w:val="11"/>
        </w:numPr>
        <w:tabs>
          <w:tab w:val="left" w:pos="878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гаражные;</w:t>
      </w:r>
    </w:p>
    <w:p w:rsidR="003C2656" w:rsidRPr="00F21C2E" w:rsidRDefault="003C2656" w:rsidP="003C2656">
      <w:pPr>
        <w:widowControl w:val="0"/>
        <w:numPr>
          <w:ilvl w:val="0"/>
          <w:numId w:val="11"/>
        </w:numPr>
        <w:tabs>
          <w:tab w:val="left" w:pos="878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промышленные;</w:t>
      </w:r>
    </w:p>
    <w:p w:rsidR="003C2656" w:rsidRPr="00F21C2E" w:rsidRDefault="003C2656" w:rsidP="003C2656">
      <w:pPr>
        <w:widowControl w:val="0"/>
        <w:numPr>
          <w:ilvl w:val="0"/>
          <w:numId w:val="11"/>
        </w:numPr>
        <w:tabs>
          <w:tab w:val="left" w:pos="883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сельскохозяйственные;</w:t>
      </w:r>
    </w:p>
    <w:p w:rsidR="003C2656" w:rsidRPr="00F21C2E" w:rsidRDefault="003C2656" w:rsidP="003C2656">
      <w:pPr>
        <w:widowControl w:val="0"/>
        <w:numPr>
          <w:ilvl w:val="0"/>
          <w:numId w:val="11"/>
        </w:numPr>
        <w:tabs>
          <w:tab w:val="left" w:pos="878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водные;</w:t>
      </w:r>
    </w:p>
    <w:p w:rsidR="003C2656" w:rsidRPr="00F21C2E" w:rsidRDefault="003C2656" w:rsidP="003C2656">
      <w:pPr>
        <w:widowControl w:val="0"/>
        <w:ind w:firstLine="360"/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-парки, сады, скверы;</w:t>
      </w:r>
    </w:p>
    <w:p w:rsidR="003C2656" w:rsidRPr="00F21C2E" w:rsidRDefault="003C2656" w:rsidP="003C2656">
      <w:pPr>
        <w:widowControl w:val="0"/>
        <w:ind w:firstLine="360"/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-лесничества (городские леса);</w:t>
      </w:r>
    </w:p>
    <w:p w:rsidR="003C2656" w:rsidRPr="00F21C2E" w:rsidRDefault="003C2656" w:rsidP="003C2656">
      <w:pPr>
        <w:widowControl w:val="0"/>
        <w:ind w:firstLine="360"/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-дачные, садовые и огороднические.</w:t>
      </w:r>
    </w:p>
    <w:p w:rsidR="003C2656" w:rsidRPr="00F21C2E" w:rsidRDefault="003C2656" w:rsidP="003C2656">
      <w:pPr>
        <w:widowControl w:val="0"/>
        <w:ind w:firstLine="360"/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Элементы улично-дорожной сети, элементы объектов адресации, типы зданий (сооружений), помещений, используемые в качестве реквизитов адреса в обязательном порядке подлежат согласованию и утверждению органом местного самоуправления.</w:t>
      </w:r>
    </w:p>
    <w:p w:rsidR="003C2656" w:rsidRPr="00F21C2E" w:rsidRDefault="003C2656" w:rsidP="003C2656">
      <w:pPr>
        <w:keepNext/>
        <w:keepLines/>
        <w:widowControl w:val="0"/>
        <w:numPr>
          <w:ilvl w:val="0"/>
          <w:numId w:val="9"/>
        </w:numPr>
        <w:tabs>
          <w:tab w:val="left" w:pos="1008"/>
        </w:tabs>
        <w:jc w:val="both"/>
        <w:outlineLvl w:val="0"/>
        <w:rPr>
          <w:b/>
          <w:bCs/>
          <w:sz w:val="27"/>
          <w:szCs w:val="27"/>
        </w:rPr>
      </w:pPr>
      <w:r w:rsidRPr="00F21C2E">
        <w:rPr>
          <w:b/>
          <w:bCs/>
          <w:sz w:val="27"/>
          <w:szCs w:val="27"/>
        </w:rPr>
        <w:t>Элементы улично-дорожной сети:</w:t>
      </w:r>
    </w:p>
    <w:p w:rsidR="003C2656" w:rsidRPr="00F21C2E" w:rsidRDefault="003C2656" w:rsidP="003C2656">
      <w:pPr>
        <w:widowControl w:val="0"/>
        <w:numPr>
          <w:ilvl w:val="0"/>
          <w:numId w:val="12"/>
        </w:numPr>
        <w:tabs>
          <w:tab w:val="left" w:pos="1186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Улица - градостроительный и планировочный инфраструктурный элемент населенного пункта;</w:t>
      </w:r>
    </w:p>
    <w:p w:rsidR="003C2656" w:rsidRPr="00F21C2E" w:rsidRDefault="003C2656" w:rsidP="003C2656">
      <w:pPr>
        <w:widowControl w:val="0"/>
        <w:numPr>
          <w:ilvl w:val="0"/>
          <w:numId w:val="12"/>
        </w:numPr>
        <w:tabs>
          <w:tab w:val="left" w:pos="1066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Проспект - длинная, соединяющая несколько важных городских точек прямая улица (не обязательно широкая);</w:t>
      </w:r>
    </w:p>
    <w:p w:rsidR="003C2656" w:rsidRPr="00F21C2E" w:rsidRDefault="003C2656" w:rsidP="003C2656">
      <w:pPr>
        <w:widowControl w:val="0"/>
        <w:numPr>
          <w:ilvl w:val="0"/>
          <w:numId w:val="12"/>
        </w:numPr>
        <w:tabs>
          <w:tab w:val="left" w:pos="1013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Проезд - улица, соединяющая две других улицы/проспекта;</w:t>
      </w:r>
    </w:p>
    <w:p w:rsidR="003C2656" w:rsidRPr="00F21C2E" w:rsidRDefault="003C2656" w:rsidP="003C2656">
      <w:pPr>
        <w:widowControl w:val="0"/>
        <w:numPr>
          <w:ilvl w:val="0"/>
          <w:numId w:val="12"/>
        </w:numPr>
        <w:tabs>
          <w:tab w:val="left" w:pos="1094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Переулок - маленькая, иногда тупиковая улица, отходящая от более крупной улицы/улиц;</w:t>
      </w:r>
    </w:p>
    <w:p w:rsidR="003C2656" w:rsidRPr="00F21C2E" w:rsidRDefault="003C2656" w:rsidP="003C2656">
      <w:pPr>
        <w:widowControl w:val="0"/>
        <w:numPr>
          <w:ilvl w:val="0"/>
          <w:numId w:val="12"/>
        </w:numPr>
        <w:tabs>
          <w:tab w:val="left" w:pos="1090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Тупик - тип улицы, не имеющей сквозного проезда либо закрытая от сквозного проезда дорога;</w:t>
      </w:r>
    </w:p>
    <w:p w:rsidR="003C2656" w:rsidRPr="00F21C2E" w:rsidRDefault="003C2656" w:rsidP="003C2656">
      <w:pPr>
        <w:widowControl w:val="0"/>
        <w:numPr>
          <w:ilvl w:val="0"/>
          <w:numId w:val="12"/>
        </w:numPr>
        <w:tabs>
          <w:tab w:val="left" w:pos="1210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Площадь - открытое, архитектурно организованное, обрамлённое зданиями и зелёными насаждениями пространство, входящее в систему городских и сельских пространств</w:t>
      </w:r>
    </w:p>
    <w:p w:rsidR="003C2656" w:rsidRPr="00F21C2E" w:rsidRDefault="003C2656" w:rsidP="003C2656">
      <w:pPr>
        <w:widowControl w:val="0"/>
        <w:numPr>
          <w:ilvl w:val="0"/>
          <w:numId w:val="12"/>
        </w:numPr>
        <w:tabs>
          <w:tab w:val="left" w:pos="1148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Тракт - устаревший термин для обозначения транспортной дороги, улучшенной грунтовой дороги, а также вообще большая наезженная дорога (большак), соединяющая важные населенные пункты.</w:t>
      </w:r>
    </w:p>
    <w:p w:rsidR="003C2656" w:rsidRPr="00F21C2E" w:rsidRDefault="003C2656" w:rsidP="003C2656">
      <w:pPr>
        <w:keepNext/>
        <w:keepLines/>
        <w:widowControl w:val="0"/>
        <w:numPr>
          <w:ilvl w:val="0"/>
          <w:numId w:val="9"/>
        </w:numPr>
        <w:tabs>
          <w:tab w:val="left" w:pos="1028"/>
        </w:tabs>
        <w:jc w:val="both"/>
        <w:outlineLvl w:val="0"/>
        <w:rPr>
          <w:b/>
          <w:bCs/>
          <w:sz w:val="27"/>
          <w:szCs w:val="27"/>
        </w:rPr>
      </w:pPr>
      <w:r w:rsidRPr="00F21C2E">
        <w:rPr>
          <w:b/>
          <w:bCs/>
          <w:sz w:val="27"/>
          <w:szCs w:val="27"/>
        </w:rPr>
        <w:t>Элементы объектов адресации:</w:t>
      </w:r>
    </w:p>
    <w:p w:rsidR="003C2656" w:rsidRPr="00F21C2E" w:rsidRDefault="003C2656" w:rsidP="003C2656">
      <w:pPr>
        <w:widowControl w:val="0"/>
        <w:numPr>
          <w:ilvl w:val="0"/>
          <w:numId w:val="13"/>
        </w:numPr>
        <w:tabs>
          <w:tab w:val="left" w:pos="1042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Земельный участок - часть поверхности земли, границы которой описаны и удостоверены в установленном действующим законодательством порядке;</w:t>
      </w:r>
    </w:p>
    <w:p w:rsidR="003C2656" w:rsidRPr="00F21C2E" w:rsidRDefault="003C2656" w:rsidP="003C2656">
      <w:pPr>
        <w:widowControl w:val="0"/>
        <w:numPr>
          <w:ilvl w:val="0"/>
          <w:numId w:val="13"/>
        </w:numPr>
        <w:tabs>
          <w:tab w:val="left" w:pos="1167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 xml:space="preserve">Дом - это здание (сооружение), имеющее стены, окна, крышу и </w:t>
      </w:r>
      <w:r w:rsidRPr="00F21C2E">
        <w:rPr>
          <w:color w:val="000000"/>
          <w:sz w:val="27"/>
          <w:szCs w:val="27"/>
          <w:shd w:val="clear" w:color="auto" w:fill="FFFFFF"/>
        </w:rPr>
        <w:lastRenderedPageBreak/>
        <w:t>помещения внутри, в котором живут или работают люди;</w:t>
      </w:r>
    </w:p>
    <w:p w:rsidR="003C2656" w:rsidRPr="00F21C2E" w:rsidRDefault="003C2656" w:rsidP="003C2656">
      <w:pPr>
        <w:widowControl w:val="0"/>
        <w:numPr>
          <w:ilvl w:val="0"/>
          <w:numId w:val="13"/>
        </w:numPr>
        <w:tabs>
          <w:tab w:val="left" w:pos="1210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Корпус - отдельное строение среди нескольких подобных или обособленная большая часть здания;</w:t>
      </w:r>
    </w:p>
    <w:p w:rsidR="003C2656" w:rsidRPr="00F21C2E" w:rsidRDefault="003C2656" w:rsidP="003C2656">
      <w:pPr>
        <w:widowControl w:val="0"/>
        <w:numPr>
          <w:ilvl w:val="0"/>
          <w:numId w:val="13"/>
        </w:numPr>
        <w:tabs>
          <w:tab w:val="left" w:pos="1268"/>
        </w:tabs>
        <w:jc w:val="both"/>
        <w:rPr>
          <w:sz w:val="27"/>
          <w:szCs w:val="27"/>
        </w:rPr>
      </w:pPr>
      <w:proofErr w:type="spellStart"/>
      <w:proofErr w:type="gramStart"/>
      <w:r w:rsidRPr="00F21C2E">
        <w:rPr>
          <w:color w:val="000000"/>
          <w:sz w:val="27"/>
          <w:szCs w:val="27"/>
          <w:shd w:val="clear" w:color="auto" w:fill="FFFFFF"/>
        </w:rPr>
        <w:t>Машино-место</w:t>
      </w:r>
      <w:proofErr w:type="spellEnd"/>
      <w:proofErr w:type="gramEnd"/>
      <w:r w:rsidRPr="00F21C2E">
        <w:rPr>
          <w:color w:val="000000"/>
          <w:sz w:val="27"/>
          <w:szCs w:val="27"/>
          <w:shd w:val="clear" w:color="auto" w:fill="FFFFFF"/>
        </w:rPr>
        <w:t xml:space="preserve">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площадку;</w:t>
      </w:r>
    </w:p>
    <w:p w:rsidR="003C2656" w:rsidRPr="00F21C2E" w:rsidRDefault="003C2656" w:rsidP="003C2656">
      <w:pPr>
        <w:keepNext/>
        <w:keepLines/>
        <w:widowControl w:val="0"/>
        <w:ind w:firstLine="360"/>
        <w:jc w:val="both"/>
        <w:outlineLvl w:val="0"/>
        <w:rPr>
          <w:b/>
          <w:bCs/>
          <w:sz w:val="27"/>
          <w:szCs w:val="27"/>
        </w:rPr>
      </w:pPr>
      <w:r w:rsidRPr="00F21C2E">
        <w:rPr>
          <w:b/>
          <w:bCs/>
          <w:sz w:val="27"/>
          <w:szCs w:val="27"/>
        </w:rPr>
        <w:t>5. Типы помещений:</w:t>
      </w:r>
    </w:p>
    <w:p w:rsidR="003C2656" w:rsidRPr="00F21C2E" w:rsidRDefault="003C2656" w:rsidP="003C2656">
      <w:pPr>
        <w:widowControl w:val="0"/>
        <w:numPr>
          <w:ilvl w:val="0"/>
          <w:numId w:val="14"/>
        </w:numPr>
        <w:tabs>
          <w:tab w:val="left" w:pos="1071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Квартира - один из видов жилого помещения, состоящий из одной или нескольких смежных комнат с отдельным наружным выходом, составляющее отдельную часть дома;</w:t>
      </w:r>
    </w:p>
    <w:p w:rsidR="003C2656" w:rsidRPr="00F21C2E" w:rsidRDefault="003C2656" w:rsidP="003C2656">
      <w:pPr>
        <w:widowControl w:val="0"/>
        <w:numPr>
          <w:ilvl w:val="0"/>
          <w:numId w:val="14"/>
        </w:numPr>
        <w:tabs>
          <w:tab w:val="left" w:pos="1066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Комната - помещение разного целевого назначения, часть пространства внутри жилого здания, ограниченное внутренними стенами от других помещений и проходов, как правило, оборудованное входной дверью и окнами;</w:t>
      </w:r>
    </w:p>
    <w:p w:rsidR="003C2656" w:rsidRPr="00F21C2E" w:rsidRDefault="003C2656" w:rsidP="003C2656">
      <w:pPr>
        <w:widowControl w:val="0"/>
        <w:numPr>
          <w:ilvl w:val="0"/>
          <w:numId w:val="14"/>
        </w:numPr>
        <w:tabs>
          <w:tab w:val="left" w:pos="1205"/>
        </w:tabs>
        <w:jc w:val="both"/>
        <w:rPr>
          <w:sz w:val="27"/>
          <w:szCs w:val="27"/>
        </w:rPr>
      </w:pPr>
      <w:r w:rsidRPr="00F21C2E">
        <w:rPr>
          <w:color w:val="000000"/>
          <w:sz w:val="27"/>
          <w:szCs w:val="27"/>
          <w:shd w:val="clear" w:color="auto" w:fill="FFFFFF"/>
        </w:rPr>
        <w:t>Помещение - часть пространства здания или другого объекта недвижимого имущества, выделенная для самостоятельного использования и предназначенная для жилых, нежилых или иных целей;</w:t>
      </w:r>
    </w:p>
    <w:p w:rsidR="003C2656" w:rsidRPr="00F21C2E" w:rsidRDefault="003C2656" w:rsidP="003C2656">
      <w:pPr>
        <w:widowControl w:val="0"/>
        <w:tabs>
          <w:tab w:val="left" w:pos="8150"/>
        </w:tabs>
        <w:spacing w:line="240" w:lineRule="atLeast"/>
        <w:jc w:val="both"/>
        <w:rPr>
          <w:rFonts w:eastAsia="Courier New"/>
          <w:color w:val="000000"/>
          <w:sz w:val="27"/>
          <w:szCs w:val="27"/>
          <w:shd w:val="clear" w:color="auto" w:fill="FFFFFF"/>
        </w:rPr>
      </w:pPr>
      <w:r w:rsidRPr="00F21C2E">
        <w:rPr>
          <w:rFonts w:eastAsia="Courier New"/>
          <w:color w:val="000000"/>
          <w:sz w:val="27"/>
          <w:szCs w:val="27"/>
          <w:shd w:val="clear" w:color="auto" w:fill="FFFFFF"/>
        </w:rPr>
        <w:t>Офис - помещение, в котором располагается управляющий персонал.</w:t>
      </w:r>
    </w:p>
    <w:p w:rsidR="003C2656" w:rsidRPr="00F21C2E" w:rsidRDefault="003C2656" w:rsidP="003C2656">
      <w:pPr>
        <w:widowControl w:val="0"/>
        <w:tabs>
          <w:tab w:val="left" w:pos="8150"/>
        </w:tabs>
        <w:spacing w:line="240" w:lineRule="atLeast"/>
        <w:jc w:val="both"/>
        <w:rPr>
          <w:rFonts w:eastAsia="Courier New"/>
          <w:color w:val="000000"/>
          <w:sz w:val="27"/>
          <w:szCs w:val="27"/>
          <w:shd w:val="clear" w:color="auto" w:fill="FFFFFF"/>
        </w:rPr>
      </w:pPr>
    </w:p>
    <w:p w:rsidR="003C2656" w:rsidRPr="00F21C2E" w:rsidRDefault="003C2656" w:rsidP="003C2656">
      <w:pPr>
        <w:widowControl w:val="0"/>
        <w:tabs>
          <w:tab w:val="left" w:pos="8150"/>
        </w:tabs>
        <w:spacing w:line="240" w:lineRule="atLeast"/>
        <w:jc w:val="both"/>
        <w:rPr>
          <w:rFonts w:eastAsia="Courier New"/>
          <w:color w:val="000000"/>
          <w:sz w:val="27"/>
          <w:szCs w:val="27"/>
          <w:shd w:val="clear" w:color="auto" w:fill="FFFFFF"/>
        </w:rPr>
      </w:pPr>
    </w:p>
    <w:p w:rsidR="003C2656" w:rsidRPr="00F21C2E" w:rsidRDefault="003C2656" w:rsidP="003C2656">
      <w:pPr>
        <w:widowControl w:val="0"/>
        <w:tabs>
          <w:tab w:val="left" w:pos="8150"/>
        </w:tabs>
        <w:spacing w:line="240" w:lineRule="atLeast"/>
        <w:jc w:val="both"/>
        <w:rPr>
          <w:rFonts w:eastAsia="Courier New"/>
          <w:color w:val="000000"/>
          <w:sz w:val="27"/>
          <w:szCs w:val="27"/>
          <w:shd w:val="clear" w:color="auto" w:fill="FFFFFF"/>
        </w:rPr>
      </w:pPr>
    </w:p>
    <w:p w:rsidR="003C2656" w:rsidRPr="00F21C2E" w:rsidRDefault="003C2656" w:rsidP="003C2656">
      <w:pPr>
        <w:widowControl w:val="0"/>
        <w:tabs>
          <w:tab w:val="left" w:pos="8150"/>
        </w:tabs>
        <w:spacing w:line="240" w:lineRule="atLeast"/>
        <w:jc w:val="both"/>
        <w:rPr>
          <w:rFonts w:eastAsia="Courier New"/>
          <w:color w:val="000000"/>
          <w:sz w:val="27"/>
          <w:szCs w:val="27"/>
          <w:shd w:val="clear" w:color="auto" w:fill="FFFFFF"/>
        </w:rPr>
      </w:pPr>
    </w:p>
    <w:p w:rsidR="003C2656" w:rsidRPr="00F21C2E" w:rsidRDefault="003C2656" w:rsidP="003C2656">
      <w:pPr>
        <w:widowControl w:val="0"/>
        <w:tabs>
          <w:tab w:val="left" w:pos="8150"/>
        </w:tabs>
        <w:spacing w:line="240" w:lineRule="atLeast"/>
        <w:jc w:val="both"/>
        <w:rPr>
          <w:rFonts w:eastAsia="Courier New"/>
          <w:color w:val="000000"/>
          <w:sz w:val="27"/>
          <w:szCs w:val="27"/>
          <w:shd w:val="clear" w:color="auto" w:fill="FFFFFF"/>
        </w:rPr>
      </w:pPr>
    </w:p>
    <w:p w:rsidR="003C2656" w:rsidRPr="00F21C2E" w:rsidRDefault="003C2656" w:rsidP="003C2656">
      <w:pPr>
        <w:widowControl w:val="0"/>
        <w:spacing w:line="270" w:lineRule="exact"/>
        <w:ind w:left="284"/>
        <w:jc w:val="right"/>
        <w:rPr>
          <w:sz w:val="27"/>
          <w:szCs w:val="27"/>
        </w:rPr>
      </w:pPr>
      <w:r w:rsidRPr="00F21C2E">
        <w:rPr>
          <w:sz w:val="27"/>
          <w:szCs w:val="27"/>
        </w:rPr>
        <w:t>Приложение № 2</w:t>
      </w:r>
    </w:p>
    <w:p w:rsidR="003C2656" w:rsidRPr="00F21C2E" w:rsidRDefault="003C2656" w:rsidP="003C2656">
      <w:pPr>
        <w:widowControl w:val="0"/>
        <w:spacing w:line="370" w:lineRule="exact"/>
        <w:jc w:val="right"/>
        <w:rPr>
          <w:sz w:val="27"/>
          <w:szCs w:val="27"/>
        </w:rPr>
      </w:pPr>
      <w:r w:rsidRPr="00F21C2E">
        <w:rPr>
          <w:sz w:val="27"/>
          <w:szCs w:val="27"/>
        </w:rPr>
        <w:t>к решению Совета муниципального</w:t>
      </w:r>
    </w:p>
    <w:p w:rsidR="003C2656" w:rsidRPr="00F21C2E" w:rsidRDefault="003C2656" w:rsidP="003C2656">
      <w:pPr>
        <w:widowControl w:val="0"/>
        <w:tabs>
          <w:tab w:val="left" w:leader="underscore" w:pos="4493"/>
        </w:tabs>
        <w:spacing w:line="370" w:lineRule="exact"/>
        <w:jc w:val="right"/>
        <w:rPr>
          <w:sz w:val="27"/>
          <w:szCs w:val="27"/>
        </w:rPr>
      </w:pPr>
      <w:r w:rsidRPr="00F21C2E">
        <w:rPr>
          <w:sz w:val="27"/>
          <w:szCs w:val="27"/>
        </w:rPr>
        <w:t xml:space="preserve">образования сельского поселения </w:t>
      </w:r>
    </w:p>
    <w:p w:rsidR="003C2656" w:rsidRPr="00F21C2E" w:rsidRDefault="003C2656" w:rsidP="003C2656">
      <w:pPr>
        <w:widowControl w:val="0"/>
        <w:tabs>
          <w:tab w:val="left" w:leader="underscore" w:pos="4493"/>
        </w:tabs>
        <w:spacing w:line="370" w:lineRule="exact"/>
        <w:jc w:val="right"/>
        <w:rPr>
          <w:sz w:val="27"/>
          <w:szCs w:val="27"/>
        </w:rPr>
      </w:pPr>
      <w:r w:rsidRPr="00F21C2E">
        <w:rPr>
          <w:sz w:val="27"/>
          <w:szCs w:val="27"/>
        </w:rPr>
        <w:t xml:space="preserve">Тавлыкаевский сельсовет муниципального района </w:t>
      </w:r>
    </w:p>
    <w:p w:rsidR="003C2656" w:rsidRPr="00F21C2E" w:rsidRDefault="003C2656" w:rsidP="003C2656">
      <w:pPr>
        <w:widowControl w:val="0"/>
        <w:tabs>
          <w:tab w:val="left" w:leader="underscore" w:pos="4493"/>
        </w:tabs>
        <w:spacing w:line="370" w:lineRule="exact"/>
        <w:jc w:val="right"/>
        <w:rPr>
          <w:sz w:val="27"/>
          <w:szCs w:val="27"/>
        </w:rPr>
      </w:pPr>
      <w:r w:rsidRPr="00F21C2E">
        <w:rPr>
          <w:sz w:val="27"/>
          <w:szCs w:val="27"/>
        </w:rPr>
        <w:t xml:space="preserve">Баймакский район Республики Башкортостан </w:t>
      </w:r>
      <w:proofErr w:type="gramStart"/>
      <w:r w:rsidRPr="00F21C2E">
        <w:rPr>
          <w:sz w:val="27"/>
          <w:szCs w:val="27"/>
        </w:rPr>
        <w:t>от</w:t>
      </w:r>
      <w:proofErr w:type="gramEnd"/>
      <w:r w:rsidRPr="00F21C2E">
        <w:rPr>
          <w:sz w:val="27"/>
          <w:szCs w:val="27"/>
        </w:rPr>
        <w:tab/>
        <w:t>№_____________</w:t>
      </w:r>
      <w:r w:rsidRPr="00F21C2E">
        <w:rPr>
          <w:sz w:val="27"/>
          <w:szCs w:val="27"/>
        </w:rPr>
        <w:tab/>
      </w:r>
    </w:p>
    <w:p w:rsidR="003C2656" w:rsidRPr="00F21C2E" w:rsidRDefault="003C2656" w:rsidP="003C2656">
      <w:pPr>
        <w:widowControl w:val="0"/>
        <w:tabs>
          <w:tab w:val="left" w:leader="underscore" w:pos="9967"/>
        </w:tabs>
        <w:spacing w:line="566" w:lineRule="exact"/>
        <w:ind w:firstLine="360"/>
        <w:rPr>
          <w:sz w:val="27"/>
          <w:szCs w:val="27"/>
        </w:rPr>
      </w:pPr>
    </w:p>
    <w:p w:rsidR="003C2656" w:rsidRPr="00F21C2E" w:rsidRDefault="003C2656" w:rsidP="003C2656">
      <w:pPr>
        <w:widowControl w:val="0"/>
        <w:tabs>
          <w:tab w:val="left" w:leader="underscore" w:pos="9967"/>
        </w:tabs>
        <w:spacing w:line="240" w:lineRule="atLeast"/>
        <w:ind w:firstLine="357"/>
        <w:rPr>
          <w:sz w:val="27"/>
          <w:szCs w:val="27"/>
        </w:rPr>
      </w:pPr>
      <w:r w:rsidRPr="00F21C2E">
        <w:rPr>
          <w:sz w:val="27"/>
          <w:szCs w:val="27"/>
        </w:rPr>
        <w:t>Реестр элементов адресации в границах муниципального образования сельского поселения Тавлыкаевский сельсовет муниципального района Баймакский район</w:t>
      </w:r>
    </w:p>
    <w:p w:rsidR="003C2656" w:rsidRPr="00F21C2E" w:rsidRDefault="003C2656" w:rsidP="003C2656">
      <w:pPr>
        <w:widowControl w:val="0"/>
        <w:tabs>
          <w:tab w:val="left" w:leader="underscore" w:pos="9967"/>
        </w:tabs>
        <w:spacing w:line="240" w:lineRule="atLeast"/>
        <w:ind w:firstLine="357"/>
        <w:jc w:val="center"/>
        <w:rPr>
          <w:sz w:val="27"/>
          <w:szCs w:val="27"/>
        </w:rPr>
      </w:pPr>
      <w:r w:rsidRPr="00F21C2E">
        <w:rPr>
          <w:sz w:val="27"/>
          <w:szCs w:val="27"/>
        </w:rPr>
        <w:t>Республики Башкортостан</w:t>
      </w:r>
    </w:p>
    <w:p w:rsidR="003C2656" w:rsidRPr="00F21C2E" w:rsidRDefault="003C2656" w:rsidP="003C2656">
      <w:pPr>
        <w:widowControl w:val="0"/>
        <w:tabs>
          <w:tab w:val="left" w:leader="underscore" w:pos="9967"/>
        </w:tabs>
        <w:spacing w:line="566" w:lineRule="exact"/>
        <w:ind w:firstLine="360"/>
        <w:rPr>
          <w:sz w:val="27"/>
          <w:szCs w:val="27"/>
        </w:rPr>
      </w:pPr>
    </w:p>
    <w:tbl>
      <w:tblPr>
        <w:tblStyle w:val="1"/>
        <w:tblW w:w="10783" w:type="dxa"/>
        <w:tblInd w:w="-1146" w:type="dxa"/>
        <w:tblLayout w:type="fixed"/>
        <w:tblLook w:val="04A0"/>
      </w:tblPr>
      <w:tblGrid>
        <w:gridCol w:w="965"/>
        <w:gridCol w:w="2164"/>
        <w:gridCol w:w="1843"/>
        <w:gridCol w:w="1842"/>
        <w:gridCol w:w="3969"/>
      </w:tblGrid>
      <w:tr w:rsidR="003C2656" w:rsidRPr="00F21C2E" w:rsidTr="005F4471">
        <w:trPr>
          <w:trHeight w:val="1134"/>
        </w:trPr>
        <w:tc>
          <w:tcPr>
            <w:tcW w:w="965" w:type="dxa"/>
          </w:tcPr>
          <w:p w:rsidR="003C2656" w:rsidRPr="00F21C2E" w:rsidRDefault="003C2656" w:rsidP="005F4471">
            <w:pPr>
              <w:spacing w:line="270" w:lineRule="exact"/>
              <w:rPr>
                <w:sz w:val="27"/>
                <w:szCs w:val="27"/>
              </w:rPr>
            </w:pPr>
            <w:r w:rsidRPr="00F21C2E">
              <w:rPr>
                <w:color w:val="000000"/>
                <w:sz w:val="27"/>
                <w:szCs w:val="27"/>
                <w:shd w:val="clear" w:color="auto" w:fill="FFFFFF"/>
              </w:rPr>
              <w:t>№ п/п</w:t>
            </w:r>
          </w:p>
        </w:tc>
        <w:tc>
          <w:tcPr>
            <w:tcW w:w="2164" w:type="dxa"/>
          </w:tcPr>
          <w:p w:rsidR="003C2656" w:rsidRPr="00F21C2E" w:rsidRDefault="003C2656" w:rsidP="005F4471">
            <w:pPr>
              <w:spacing w:line="270" w:lineRule="exact"/>
              <w:rPr>
                <w:sz w:val="27"/>
                <w:szCs w:val="27"/>
              </w:rPr>
            </w:pPr>
            <w:r w:rsidRPr="00F21C2E">
              <w:rPr>
                <w:color w:val="000000"/>
                <w:sz w:val="27"/>
                <w:szCs w:val="27"/>
                <w:shd w:val="clear" w:color="auto" w:fill="FFFFFF"/>
              </w:rPr>
              <w:t>Реестровый номер элемента</w:t>
            </w:r>
          </w:p>
        </w:tc>
        <w:tc>
          <w:tcPr>
            <w:tcW w:w="1843" w:type="dxa"/>
          </w:tcPr>
          <w:p w:rsidR="003C2656" w:rsidRPr="00F21C2E" w:rsidRDefault="003C2656" w:rsidP="005F4471">
            <w:pPr>
              <w:spacing w:line="270" w:lineRule="exact"/>
              <w:rPr>
                <w:sz w:val="27"/>
                <w:szCs w:val="27"/>
              </w:rPr>
            </w:pPr>
            <w:r w:rsidRPr="00F21C2E">
              <w:rPr>
                <w:color w:val="000000"/>
                <w:sz w:val="27"/>
                <w:szCs w:val="27"/>
                <w:shd w:val="clear" w:color="auto" w:fill="FFFFFF"/>
              </w:rPr>
              <w:t>Название элемента</w:t>
            </w:r>
          </w:p>
        </w:tc>
        <w:tc>
          <w:tcPr>
            <w:tcW w:w="1842" w:type="dxa"/>
          </w:tcPr>
          <w:p w:rsidR="003C2656" w:rsidRPr="00F21C2E" w:rsidRDefault="003C2656" w:rsidP="005F4471">
            <w:pPr>
              <w:spacing w:line="270" w:lineRule="exact"/>
              <w:rPr>
                <w:sz w:val="27"/>
                <w:szCs w:val="27"/>
              </w:rPr>
            </w:pPr>
            <w:r w:rsidRPr="00F21C2E">
              <w:rPr>
                <w:color w:val="000000"/>
                <w:sz w:val="27"/>
                <w:szCs w:val="27"/>
                <w:shd w:val="clear" w:color="auto" w:fill="FFFFFF"/>
              </w:rPr>
              <w:t>Наименование элемента</w:t>
            </w:r>
          </w:p>
        </w:tc>
        <w:tc>
          <w:tcPr>
            <w:tcW w:w="3969" w:type="dxa"/>
          </w:tcPr>
          <w:p w:rsidR="003C2656" w:rsidRPr="00F21C2E" w:rsidRDefault="003C2656" w:rsidP="005F4471">
            <w:pPr>
              <w:rPr>
                <w:b/>
              </w:rPr>
            </w:pPr>
            <w:proofErr w:type="spellStart"/>
            <w:r w:rsidRPr="00F21C2E">
              <w:rPr>
                <w:b/>
                <w:iCs/>
                <w:color w:val="000000"/>
              </w:rPr>
              <w:t>Опписание</w:t>
            </w:r>
            <w:proofErr w:type="spellEnd"/>
            <w:r w:rsidRPr="00F21C2E">
              <w:rPr>
                <w:b/>
                <w:color w:val="000000"/>
                <w:shd w:val="clear" w:color="auto" w:fill="FFFFFF"/>
              </w:rPr>
              <w:t xml:space="preserve"> (географическое местоположение и иное)</w:t>
            </w:r>
          </w:p>
        </w:tc>
      </w:tr>
      <w:tr w:rsidR="003C2656" w:rsidRPr="00F21C2E" w:rsidTr="005F4471">
        <w:trPr>
          <w:trHeight w:val="331"/>
        </w:trPr>
        <w:tc>
          <w:tcPr>
            <w:tcW w:w="965" w:type="dxa"/>
          </w:tcPr>
          <w:p w:rsidR="003C2656" w:rsidRPr="00F21C2E" w:rsidRDefault="003C2656" w:rsidP="005F4471">
            <w:pPr>
              <w:spacing w:line="270" w:lineRule="exact"/>
              <w:rPr>
                <w:sz w:val="27"/>
                <w:szCs w:val="27"/>
              </w:rPr>
            </w:pPr>
            <w:r w:rsidRPr="00F21C2E">
              <w:rPr>
                <w:color w:val="000000"/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2164" w:type="dxa"/>
          </w:tcPr>
          <w:p w:rsidR="003C2656" w:rsidRPr="00F21C2E" w:rsidRDefault="003C2656" w:rsidP="005F447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</w:tcPr>
          <w:p w:rsidR="003C2656" w:rsidRPr="00F21C2E" w:rsidRDefault="003C2656" w:rsidP="005F447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842" w:type="dxa"/>
          </w:tcPr>
          <w:p w:rsidR="003C2656" w:rsidRPr="00F21C2E" w:rsidRDefault="003C2656" w:rsidP="005F447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69" w:type="dxa"/>
          </w:tcPr>
          <w:p w:rsidR="003C2656" w:rsidRPr="00F21C2E" w:rsidRDefault="003C2656" w:rsidP="005F4471">
            <w:pPr>
              <w:rPr>
                <w:color w:val="000000"/>
                <w:sz w:val="10"/>
                <w:szCs w:val="10"/>
              </w:rPr>
            </w:pPr>
          </w:p>
        </w:tc>
      </w:tr>
      <w:tr w:rsidR="003C2656" w:rsidRPr="00F21C2E" w:rsidTr="005F4471">
        <w:trPr>
          <w:trHeight w:val="336"/>
        </w:trPr>
        <w:tc>
          <w:tcPr>
            <w:tcW w:w="965" w:type="dxa"/>
          </w:tcPr>
          <w:p w:rsidR="003C2656" w:rsidRPr="00F21C2E" w:rsidRDefault="003C2656" w:rsidP="005F4471">
            <w:pPr>
              <w:spacing w:line="270" w:lineRule="exact"/>
              <w:rPr>
                <w:sz w:val="27"/>
                <w:szCs w:val="27"/>
              </w:rPr>
            </w:pPr>
            <w:r w:rsidRPr="00F21C2E">
              <w:rPr>
                <w:color w:val="000000"/>
                <w:sz w:val="27"/>
                <w:szCs w:val="27"/>
                <w:shd w:val="clear" w:color="auto" w:fill="FFFFFF"/>
              </w:rPr>
              <w:t>2</w:t>
            </w:r>
          </w:p>
        </w:tc>
        <w:tc>
          <w:tcPr>
            <w:tcW w:w="2164" w:type="dxa"/>
          </w:tcPr>
          <w:p w:rsidR="003C2656" w:rsidRPr="00F21C2E" w:rsidRDefault="003C2656" w:rsidP="005F447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</w:tcPr>
          <w:p w:rsidR="003C2656" w:rsidRPr="00F21C2E" w:rsidRDefault="003C2656" w:rsidP="005F447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842" w:type="dxa"/>
          </w:tcPr>
          <w:p w:rsidR="003C2656" w:rsidRPr="00F21C2E" w:rsidRDefault="003C2656" w:rsidP="005F447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69" w:type="dxa"/>
          </w:tcPr>
          <w:p w:rsidR="003C2656" w:rsidRPr="00F21C2E" w:rsidRDefault="003C2656" w:rsidP="005F4471">
            <w:pPr>
              <w:rPr>
                <w:color w:val="000000"/>
                <w:sz w:val="10"/>
                <w:szCs w:val="10"/>
              </w:rPr>
            </w:pPr>
          </w:p>
        </w:tc>
      </w:tr>
      <w:tr w:rsidR="003C2656" w:rsidRPr="00F21C2E" w:rsidTr="005F4471">
        <w:trPr>
          <w:trHeight w:val="713"/>
        </w:trPr>
        <w:tc>
          <w:tcPr>
            <w:tcW w:w="965" w:type="dxa"/>
          </w:tcPr>
          <w:p w:rsidR="003C2656" w:rsidRPr="00F21C2E" w:rsidRDefault="003C2656" w:rsidP="005F447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164" w:type="dxa"/>
          </w:tcPr>
          <w:p w:rsidR="003C2656" w:rsidRPr="00F21C2E" w:rsidRDefault="003C2656" w:rsidP="005F447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</w:tcPr>
          <w:p w:rsidR="003C2656" w:rsidRPr="00F21C2E" w:rsidRDefault="003C2656" w:rsidP="005F447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842" w:type="dxa"/>
          </w:tcPr>
          <w:p w:rsidR="003C2656" w:rsidRPr="00F21C2E" w:rsidRDefault="003C2656" w:rsidP="005F447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69" w:type="dxa"/>
          </w:tcPr>
          <w:p w:rsidR="003C2656" w:rsidRPr="00F21C2E" w:rsidRDefault="003C2656" w:rsidP="005F4471">
            <w:pPr>
              <w:rPr>
                <w:color w:val="000000"/>
                <w:sz w:val="10"/>
                <w:szCs w:val="10"/>
              </w:rPr>
            </w:pPr>
          </w:p>
        </w:tc>
      </w:tr>
    </w:tbl>
    <w:p w:rsidR="003C2656" w:rsidRPr="00F21C2E" w:rsidRDefault="003C2656" w:rsidP="003C2656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3C2656" w:rsidRDefault="003C2656"/>
    <w:sectPr w:rsidR="003C2656" w:rsidSect="004C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B84"/>
    <w:multiLevelType w:val="multilevel"/>
    <w:tmpl w:val="DCE84E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153558"/>
    <w:multiLevelType w:val="multilevel"/>
    <w:tmpl w:val="5FCEF4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717298"/>
    <w:multiLevelType w:val="multilevel"/>
    <w:tmpl w:val="0A9C7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6D2E7F"/>
    <w:multiLevelType w:val="multilevel"/>
    <w:tmpl w:val="0D782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BE070F"/>
    <w:multiLevelType w:val="multilevel"/>
    <w:tmpl w:val="166C72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581AD6"/>
    <w:multiLevelType w:val="multilevel"/>
    <w:tmpl w:val="7332AE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374577"/>
    <w:multiLevelType w:val="multilevel"/>
    <w:tmpl w:val="576078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A83558"/>
    <w:multiLevelType w:val="multilevel"/>
    <w:tmpl w:val="66B21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7235CB"/>
    <w:multiLevelType w:val="multilevel"/>
    <w:tmpl w:val="C7627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C02DC8"/>
    <w:multiLevelType w:val="hybridMultilevel"/>
    <w:tmpl w:val="7BBEB1FC"/>
    <w:lvl w:ilvl="0" w:tplc="B00C5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154D61"/>
    <w:multiLevelType w:val="multilevel"/>
    <w:tmpl w:val="9E36F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7B5ED2"/>
    <w:multiLevelType w:val="multilevel"/>
    <w:tmpl w:val="D53AC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667506"/>
    <w:multiLevelType w:val="multilevel"/>
    <w:tmpl w:val="549657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C379EF"/>
    <w:multiLevelType w:val="multilevel"/>
    <w:tmpl w:val="2C9E1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2"/>
  </w:num>
  <w:num w:numId="5">
    <w:abstractNumId w:val="0"/>
  </w:num>
  <w:num w:numId="6">
    <w:abstractNumId w:val="11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13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C2656"/>
    <w:rsid w:val="003C2656"/>
    <w:rsid w:val="004C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C265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C2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4845</Words>
  <Characters>27622</Characters>
  <Application>Microsoft Office Word</Application>
  <DocSecurity>0</DocSecurity>
  <Lines>230</Lines>
  <Paragraphs>64</Paragraphs>
  <ScaleCrop>false</ScaleCrop>
  <Company>Microsoft</Company>
  <LinksUpToDate>false</LinksUpToDate>
  <CharactersWithSpaces>32403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2022-05-31T03:25:00Z</dcterms:created>
  <dcterms:modified xsi:type="dcterms:W3CDTF">2022-05-31T03:35:00Z</dcterms:modified>
</cp:coreProperties>
</file>