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77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3"/>
        <w:gridCol w:w="1960"/>
        <w:gridCol w:w="3794"/>
      </w:tblGrid>
      <w:tr w:rsidR="00E414D0" w:rsidRPr="00E414D0" w:rsidTr="001761C7">
        <w:trPr>
          <w:trHeight w:val="2977"/>
        </w:trPr>
        <w:tc>
          <w:tcPr>
            <w:tcW w:w="442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4D0" w:rsidRPr="00E414D0" w:rsidRDefault="00E414D0" w:rsidP="00E414D0">
            <w:pPr>
              <w:spacing w:after="0" w:line="240" w:lineRule="auto"/>
              <w:rPr>
                <w:rFonts w:ascii="Times New Roman Bash" w:eastAsia="Times New Roman" w:hAnsi="Times New Roman Bash" w:cs="Times New Roman"/>
                <w:sz w:val="28"/>
                <w:szCs w:val="24"/>
                <w:lang w:eastAsia="ru-RU"/>
              </w:rPr>
            </w:pP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proofErr w:type="gramStart"/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БАШКОРТОСТАН  РЕСПУБЛИКА</w:t>
            </w:r>
            <w:proofErr w:type="gramEnd"/>
            <w:r w:rsidRPr="00E414D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h</w:t>
            </w:r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Ы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БАЙМА</w:t>
            </w:r>
            <w:r w:rsidRPr="00E414D0">
              <w:rPr>
                <w:rFonts w:ascii="Times New Roman" w:eastAsia="Times New Roman" w:hAnsi="Times New Roman" w:cs="Times New Roman"/>
                <w:b/>
                <w:lang w:eastAsia="ru-RU"/>
              </w:rPr>
              <w:t>К</w:t>
            </w:r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 xml:space="preserve"> РАЙОНЫ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МУНИЦИПАЛЬ РАЙОНЫНЫН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lang w:eastAsia="ru-RU"/>
              </w:rPr>
            </w:pPr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ТАУЛЫКАЙ АУЫЛ СОВЕТЫ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  <w:proofErr w:type="gramStart"/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 xml:space="preserve">АУЫЛ  </w:t>
            </w:r>
            <w:proofErr w:type="spellStart"/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БИЛ</w:t>
            </w:r>
            <w:proofErr w:type="gramEnd"/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>»М»hЕ</w:t>
            </w:r>
            <w:proofErr w:type="spellEnd"/>
            <w:r w:rsidRPr="00E414D0">
              <w:rPr>
                <w:rFonts w:ascii="TimBashk" w:eastAsia="Times New Roman" w:hAnsi="TimBashk" w:cs="Times New Roman"/>
                <w:b/>
                <w:lang w:eastAsia="ru-RU"/>
              </w:rPr>
              <w:t xml:space="preserve"> СОВЕТЫ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lang w:eastAsia="ru-RU"/>
              </w:rPr>
            </w:pPr>
          </w:p>
          <w:p w:rsidR="00E414D0" w:rsidRPr="00E414D0" w:rsidRDefault="00E414D0" w:rsidP="00E414D0">
            <w:pPr>
              <w:tabs>
                <w:tab w:val="left" w:pos="1227"/>
              </w:tabs>
              <w:spacing w:after="0" w:line="240" w:lineRule="auto"/>
              <w:rPr>
                <w:rFonts w:ascii="TimBashk" w:eastAsia="Times New Roman" w:hAnsi="TimBashk" w:cs="Times New Roman"/>
                <w:b/>
                <w:lang w:eastAsia="ru-RU"/>
              </w:rPr>
            </w:pPr>
          </w:p>
          <w:p w:rsidR="00E414D0" w:rsidRPr="00E414D0" w:rsidRDefault="00E414D0" w:rsidP="00E414D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gramStart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</w:t>
            </w:r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,  Баш</w:t>
            </w: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ортостан</w:t>
            </w:r>
            <w:proofErr w:type="gram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Республика</w:t>
            </w: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 w:eastAsia="ru-RU"/>
              </w:rPr>
              <w:t>h</w:t>
            </w:r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ы,</w:t>
            </w:r>
          </w:p>
          <w:p w:rsidR="00E414D0" w:rsidRPr="00E414D0" w:rsidRDefault="00E414D0" w:rsidP="00E414D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Байма</w:t>
            </w: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</w:t>
            </w:r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районы, </w:t>
            </w:r>
            <w:proofErr w:type="spellStart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Таулыкай</w:t>
            </w:r>
            <w:proofErr w:type="spell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ауылы</w:t>
            </w:r>
            <w:proofErr w:type="spell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</w:t>
            </w:r>
          </w:p>
          <w:p w:rsidR="00E414D0" w:rsidRPr="00E414D0" w:rsidRDefault="00E414D0" w:rsidP="00E414D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proofErr w:type="gram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>урамы</w:t>
            </w:r>
            <w:proofErr w:type="spellEnd"/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, </w:t>
            </w: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17</w:t>
            </w:r>
          </w:p>
          <w:p w:rsidR="00E414D0" w:rsidRPr="00E414D0" w:rsidRDefault="00E414D0" w:rsidP="00E414D0">
            <w:pPr>
              <w:tabs>
                <w:tab w:val="left" w:pos="1227"/>
              </w:tabs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</w:pPr>
            <w:r w:rsidRPr="00E414D0">
              <w:rPr>
                <w:rFonts w:ascii="TimBashk" w:eastAsia="Times New Roman" w:hAnsi="TimBashk" w:cs="Times New Roman"/>
                <w:b/>
                <w:sz w:val="16"/>
                <w:szCs w:val="16"/>
                <w:lang w:eastAsia="ru-RU"/>
              </w:rPr>
              <w:t xml:space="preserve">тел </w:t>
            </w: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- 4-77-43</w:t>
            </w:r>
          </w:p>
        </w:tc>
        <w:tc>
          <w:tcPr>
            <w:tcW w:w="19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342900</wp:posOffset>
                  </wp:positionV>
                  <wp:extent cx="800100" cy="1105535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05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9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СОВЕТ 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СЕЛЬСКОГО ПОСЕЛЕНИЯ ТАВЛЫКАЕВСКИЙ СЕЛЬСОВЕТ МУНИЦИПАЛЬНОГО РАЙОНА БАЙМАКСКИЙ РАЙОН РЕСПУБЛИКИ БАШКОРТОСТАН </w:t>
            </w:r>
          </w:p>
          <w:p w:rsidR="00E414D0" w:rsidRPr="00E414D0" w:rsidRDefault="00E414D0" w:rsidP="00E414D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453678, Республика Башкортостан,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Баймакский</w:t>
            </w:r>
            <w:proofErr w:type="spellEnd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с.Тавлыкаево</w:t>
            </w:r>
            <w:proofErr w:type="spellEnd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,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улица </w:t>
            </w:r>
            <w:proofErr w:type="spellStart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Заки</w:t>
            </w:r>
            <w:proofErr w:type="spellEnd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proofErr w:type="gramStart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Валиди</w:t>
            </w:r>
            <w:proofErr w:type="spellEnd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17</w:t>
            </w:r>
          </w:p>
          <w:p w:rsidR="00E414D0" w:rsidRPr="00E414D0" w:rsidRDefault="00E414D0" w:rsidP="00E41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  <w:r w:rsidRPr="00E414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тел - 4-77-43</w:t>
            </w:r>
          </w:p>
        </w:tc>
      </w:tr>
    </w:tbl>
    <w:p w:rsidR="00E414D0" w:rsidRPr="00E414D0" w:rsidRDefault="00E414D0" w:rsidP="00E414D0">
      <w:pPr>
        <w:spacing w:after="0" w:line="240" w:lineRule="auto"/>
        <w:rPr>
          <w:rFonts w:ascii="Times New Roman" w:eastAsia="Times New Roman" w:hAnsi="Times New Roman" w:cs="Times New Roman"/>
          <w:vanish/>
          <w:sz w:val="28"/>
          <w:szCs w:val="24"/>
          <w:lang w:eastAsia="ru-RU"/>
        </w:rPr>
      </w:pPr>
    </w:p>
    <w:p w:rsidR="00E414D0" w:rsidRDefault="00E414D0" w:rsidP="00E414D0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</w:t>
      </w:r>
    </w:p>
    <w:p w:rsidR="00E414D0" w:rsidRPr="00E414D0" w:rsidRDefault="00E414D0" w:rsidP="00E414D0">
      <w:pPr>
        <w:tabs>
          <w:tab w:val="left" w:pos="68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41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Pr="00E414D0">
        <w:rPr>
          <w:rFonts w:ascii="Times New Roman" w:eastAsia="Times New Roman" w:hAnsi="Times New Roman" w:cs="Times New Roman"/>
          <w:b/>
          <w:color w:val="000000"/>
          <w:lang w:eastAsia="ru-RU"/>
        </w:rPr>
        <w:t>КАРАР</w:t>
      </w:r>
      <w:r w:rsidRPr="00E414D0">
        <w:rPr>
          <w:rFonts w:ascii="Times New Roman" w:eastAsia="Times New Roman" w:hAnsi="Times New Roman" w:cs="Times New Roman"/>
          <w:b/>
          <w:color w:val="000000"/>
          <w:lang w:eastAsia="ru-RU"/>
        </w:rPr>
        <w:tab/>
        <w:t>РЕШЕНИЕ</w:t>
      </w:r>
    </w:p>
    <w:p w:rsidR="00E414D0" w:rsidRPr="00E414D0" w:rsidRDefault="00E414D0" w:rsidP="00E4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414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«20» февраль 2023 й.      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</w:t>
      </w:r>
      <w:r w:rsidRPr="00E414D0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№ 103                  </w:t>
      </w: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       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</w:t>
      </w:r>
      <w:r w:rsidRPr="00E414D0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proofErr w:type="gramEnd"/>
      <w:r w:rsidRPr="00E414D0">
        <w:rPr>
          <w:rFonts w:ascii="Times New Roman" w:eastAsia="Times New Roman" w:hAnsi="Times New Roman" w:cs="Times New Roman"/>
          <w:b/>
          <w:color w:val="000000"/>
          <w:lang w:eastAsia="ru-RU"/>
        </w:rPr>
        <w:t>20» февраля 2023 г.</w:t>
      </w:r>
    </w:p>
    <w:p w:rsidR="00E414D0" w:rsidRPr="00E414D0" w:rsidRDefault="00E414D0" w:rsidP="00E414D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70414" w:rsidRDefault="00E414D0" w:rsidP="00E4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704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ВНЕСЕНИИ ИЗМЕНЕНИЙ В РЕШЕНИЕ СОВЕТА СЕЛЬСКОГО ПОСЕЛЕНИЯ ТАВЛЫКАЕВСКИЙ СЕЛЬСОВЕТ МУНИЦИПАЛЬНОГО РАЙОНА БАЙМАКСКИЙ РАЙОН РЕСПУБЛИКИ БАШКОРТОСТАН </w:t>
      </w:r>
      <w:r w:rsidRPr="00C704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№ 96 </w:t>
      </w:r>
      <w:r w:rsidR="00840620" w:rsidRPr="00C704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 </w:t>
      </w:r>
      <w:r w:rsidRPr="00C704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 декабря 2022 г. «</w:t>
      </w:r>
      <w:r w:rsidRPr="00C704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БЮДЖЕТЕ СЕЛЬСКОГО ПОСЕЛЕНИЯ ТАВЛЫКАЕВСКИЙ СЕЛЬСОВЕТ МУНИЦИПАЛЬНОГО </w:t>
      </w:r>
      <w:proofErr w:type="gramStart"/>
      <w:r w:rsidRPr="00C704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РАЙОНА  БАЙМАКСКИЙ</w:t>
      </w:r>
      <w:proofErr w:type="gramEnd"/>
      <w:r w:rsidRPr="00C704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РАЙОНРЕСПУБЛИКИ БАШКОРТОСТАН  НА 2023 ГОД </w:t>
      </w:r>
    </w:p>
    <w:p w:rsidR="00E414D0" w:rsidRPr="00C70414" w:rsidRDefault="00E414D0" w:rsidP="00E4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bookmarkEnd w:id="0"/>
      <w:r w:rsidRPr="00C7041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НА ПЛАНОВЫЙ ПЕРИОД 2024 и 2025 ГОДОВ»</w:t>
      </w:r>
    </w:p>
    <w:p w:rsidR="00E414D0" w:rsidRPr="00E414D0" w:rsidRDefault="00E414D0" w:rsidP="00E41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414D0" w:rsidRPr="00E414D0" w:rsidRDefault="00E414D0" w:rsidP="00E414D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– поселения) </w:t>
      </w:r>
    </w:p>
    <w:p w:rsidR="00E414D0" w:rsidRPr="00E414D0" w:rsidRDefault="00E414D0" w:rsidP="00E414D0">
      <w:pPr>
        <w:spacing w:after="0" w:line="40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РЕШИЛ: </w:t>
      </w:r>
    </w:p>
    <w:p w:rsidR="00E414D0" w:rsidRPr="00E414D0" w:rsidRDefault="00E414D0" w:rsidP="00E414D0">
      <w:pPr>
        <w:tabs>
          <w:tab w:val="left" w:pos="90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решение Совета сельского поселения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№ 96 от 23 декабря 2022 года «О бюджете сельского поселения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2023 год и на плановый период 2024 и 2025 годов»</w:t>
      </w:r>
    </w:p>
    <w:p w:rsidR="00E414D0" w:rsidRPr="00E414D0" w:rsidRDefault="00E414D0" w:rsidP="00E414D0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1 решения изложить в следующей редакции:</w:t>
      </w:r>
    </w:p>
    <w:p w:rsidR="00E414D0" w:rsidRPr="00E414D0" w:rsidRDefault="00E414D0" w:rsidP="00E414D0">
      <w:pPr>
        <w:tabs>
          <w:tab w:val="num" w:pos="78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Утвердить основные характеристики бюджета поселения на 2023 год:</w:t>
      </w:r>
    </w:p>
    <w:p w:rsidR="00E414D0" w:rsidRPr="00E414D0" w:rsidRDefault="00E414D0" w:rsidP="00E414D0">
      <w:pPr>
        <w:tabs>
          <w:tab w:val="num" w:pos="644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прогнозируемый общий объем доходов бюджета поселения в сумме </w:t>
      </w:r>
    </w:p>
    <w:p w:rsidR="00E414D0" w:rsidRPr="00E414D0" w:rsidRDefault="00E414D0" w:rsidP="00E414D0">
      <w:pPr>
        <w:tabs>
          <w:tab w:val="num" w:pos="644"/>
          <w:tab w:val="left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4 072 150,00 рублей;</w:t>
      </w:r>
    </w:p>
    <w:p w:rsidR="00E414D0" w:rsidRPr="00E414D0" w:rsidRDefault="00E414D0" w:rsidP="00E414D0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объем расходов бюджета поселения в сумме 4 303 628,00    рублей;</w:t>
      </w:r>
    </w:p>
    <w:p w:rsidR="00E414D0" w:rsidRPr="00E414D0" w:rsidRDefault="00E414D0" w:rsidP="00E414D0">
      <w:pPr>
        <w:tabs>
          <w:tab w:val="num" w:pos="72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объем дефицита бюджета поселения в сумме 231 478,00 рублей.</w:t>
      </w:r>
    </w:p>
    <w:p w:rsidR="00E414D0" w:rsidRPr="00E414D0" w:rsidRDefault="00E414D0" w:rsidP="00E414D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Приложение № 2 изложить в редакции согласно приложение №1 к настоящему решению. </w:t>
      </w:r>
    </w:p>
    <w:p w:rsidR="00E414D0" w:rsidRPr="00E414D0" w:rsidRDefault="00E414D0" w:rsidP="00E414D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Приложение № 3 изложить в редакции согласно приложение №2 к настоящему решению. </w:t>
      </w:r>
    </w:p>
    <w:p w:rsidR="00E414D0" w:rsidRPr="00E414D0" w:rsidRDefault="00E414D0" w:rsidP="00E414D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Приложение № 4 изложить в редакции согласно приложение №3 к настоящему решению. </w:t>
      </w:r>
    </w:p>
    <w:p w:rsidR="00E414D0" w:rsidRPr="00E414D0" w:rsidRDefault="00E414D0" w:rsidP="00E414D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Дополнить приложение № 4 источники финансирования дефицита бюджета сельского поселения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</w:p>
    <w:p w:rsidR="00E414D0" w:rsidRPr="00E414D0" w:rsidRDefault="00E414D0" w:rsidP="00E414D0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4D0" w:rsidRPr="00E414D0" w:rsidRDefault="00E414D0" w:rsidP="00E414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4D0" w:rsidRPr="00E414D0" w:rsidRDefault="00E414D0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</w:t>
      </w:r>
    </w:p>
    <w:p w:rsidR="00E414D0" w:rsidRPr="00E414D0" w:rsidRDefault="00E414D0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E414D0" w:rsidRPr="00E414D0" w:rsidRDefault="00E414D0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</w:p>
    <w:p w:rsidR="00E414D0" w:rsidRPr="00E414D0" w:rsidRDefault="00E414D0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</w:t>
      </w:r>
    </w:p>
    <w:p w:rsidR="00E414D0" w:rsidRDefault="00E414D0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Башкортостан:</w:t>
      </w:r>
      <w:r w:rsidR="008406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E41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Саитов Ф.А.</w:t>
      </w:r>
    </w:p>
    <w:p w:rsidR="001761C7" w:rsidRDefault="001761C7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761C7" w:rsidSect="001761C7">
          <w:pgSz w:w="11906" w:h="16838"/>
          <w:pgMar w:top="284" w:right="851" w:bottom="540" w:left="1701" w:header="709" w:footer="709" w:gutter="0"/>
          <w:cols w:space="708"/>
          <w:docGrid w:linePitch="360"/>
        </w:sectPr>
      </w:pPr>
    </w:p>
    <w:tbl>
      <w:tblPr>
        <w:tblW w:w="10632" w:type="dxa"/>
        <w:jc w:val="right"/>
        <w:tblLook w:val="01E0" w:firstRow="1" w:lastRow="1" w:firstColumn="1" w:lastColumn="1" w:noHBand="0" w:noVBand="0"/>
      </w:tblPr>
      <w:tblGrid>
        <w:gridCol w:w="5464"/>
        <w:gridCol w:w="5168"/>
      </w:tblGrid>
      <w:tr w:rsidR="001761C7" w:rsidRPr="001761C7" w:rsidTr="005122D0">
        <w:trPr>
          <w:jc w:val="right"/>
        </w:trPr>
        <w:tc>
          <w:tcPr>
            <w:tcW w:w="5464" w:type="dxa"/>
          </w:tcPr>
          <w:p w:rsidR="001761C7" w:rsidRPr="001761C7" w:rsidRDefault="001761C7" w:rsidP="0017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68" w:type="dxa"/>
          </w:tcPr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1 к решению Совета сельского поселения </w:t>
            </w:r>
            <w:proofErr w:type="spellStart"/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район Республики Башкортостан  № 103 от  «20» февраля 2023 года  «О внесении изменений в решение Совета сельского поселения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 №  96  от 23 декабря 2022 г.  «О бюджете сельского </w:t>
            </w:r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год и на плановый период 2024  и 2025 годов»</w:t>
            </w:r>
          </w:p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бюджетных ассигнований сельского поселения </w:t>
      </w:r>
      <w:proofErr w:type="spell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2023 год и на плановый период 2024 и 2025 годов по разделам, подразделам, целевым статьям </w:t>
      </w:r>
    </w:p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группам </w:t>
      </w:r>
      <w:proofErr w:type="gram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 расходов</w:t>
      </w:r>
      <w:proofErr w:type="gram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 расходов бюджетов.</w:t>
      </w:r>
    </w:p>
    <w:p w:rsidR="001761C7" w:rsidRPr="001761C7" w:rsidRDefault="001761C7" w:rsidP="00176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( в</w:t>
      </w:r>
      <w:proofErr w:type="gram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рублях)</w:t>
      </w:r>
    </w:p>
    <w:tbl>
      <w:tblPr>
        <w:tblW w:w="16585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"/>
        <w:gridCol w:w="8140"/>
        <w:gridCol w:w="1276"/>
        <w:gridCol w:w="384"/>
        <w:gridCol w:w="1742"/>
        <w:gridCol w:w="709"/>
        <w:gridCol w:w="1417"/>
        <w:gridCol w:w="1124"/>
        <w:gridCol w:w="294"/>
        <w:gridCol w:w="1417"/>
      </w:tblGrid>
      <w:tr w:rsidR="001761C7" w:rsidRPr="001761C7" w:rsidTr="005122D0">
        <w:trPr>
          <w:trHeight w:hRule="exact" w:val="362"/>
        </w:trPr>
        <w:tc>
          <w:tcPr>
            <w:tcW w:w="822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РзПр</w:t>
            </w:r>
            <w:proofErr w:type="spellEnd"/>
          </w:p>
        </w:tc>
        <w:tc>
          <w:tcPr>
            <w:tcW w:w="212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1C7" w:rsidRPr="001761C7" w:rsidTr="005122D0">
        <w:trPr>
          <w:trHeight w:hRule="exact" w:val="435"/>
        </w:trPr>
        <w:tc>
          <w:tcPr>
            <w:tcW w:w="822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1761C7" w:rsidRPr="001761C7" w:rsidTr="005122D0">
        <w:trPr>
          <w:trHeight w:hRule="exact" w:val="32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4 303 628,00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3 281 250,00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3 328 650,00</w:t>
            </w:r>
          </w:p>
        </w:tc>
      </w:tr>
      <w:tr w:rsidR="001761C7" w:rsidRPr="001761C7" w:rsidTr="005122D0">
        <w:trPr>
          <w:trHeight w:hRule="exact" w:val="27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2 907 278,00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2 317 380,00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2 282 470,00</w:t>
            </w:r>
          </w:p>
        </w:tc>
      </w:tr>
      <w:tr w:rsidR="001761C7" w:rsidRPr="001761C7" w:rsidTr="005122D0">
        <w:trPr>
          <w:trHeight w:hRule="exact" w:val="69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5122D0">
        <w:trPr>
          <w:trHeight w:hRule="exact" w:val="339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5122D0">
        <w:trPr>
          <w:trHeight w:hRule="exact" w:val="27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5122D0">
        <w:trPr>
          <w:trHeight w:hRule="exact" w:val="111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5122D0">
        <w:trPr>
          <w:trHeight w:val="81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5122D0">
        <w:trPr>
          <w:trHeight w:val="239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5122D0">
        <w:trPr>
          <w:trHeight w:val="27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5122D0">
        <w:trPr>
          <w:trHeight w:hRule="exact" w:val="120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1 652 662,00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5122D0">
        <w:trPr>
          <w:trHeight w:hRule="exact" w:val="46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181 940,00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1C7" w:rsidRPr="001761C7" w:rsidTr="005122D0">
        <w:trPr>
          <w:trHeight w:hRule="exact" w:val="35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1C7" w:rsidRPr="001761C7" w:rsidTr="005122D0">
        <w:trPr>
          <w:trHeight w:hRule="exact" w:val="35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0107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hRule="exact" w:val="35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99 0 00 00000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hRule="exact" w:val="35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проведение выборов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99 0 00 00220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hRule="exact" w:val="35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99 0 00 00220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hRule="exact" w:val="28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5122D0">
        <w:trPr>
          <w:trHeight w:hRule="exact" w:val="3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5122D0">
        <w:trPr>
          <w:trHeight w:hRule="exact" w:val="28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5122D0">
        <w:trPr>
          <w:trHeight w:hRule="exact" w:val="32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5122D0">
        <w:trPr>
          <w:trHeight w:val="31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5122D0">
        <w:trPr>
          <w:trHeight w:val="28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5122D0">
        <w:trPr>
          <w:trHeight w:val="28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5122D0">
        <w:trPr>
          <w:trHeight w:hRule="exact" w:val="68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5122D0">
        <w:trPr>
          <w:trHeight w:hRule="exact" w:val="98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354800,00</w:t>
            </w:r>
          </w:p>
        </w:tc>
      </w:tr>
      <w:tr w:rsidR="001761C7" w:rsidRPr="001761C7" w:rsidTr="005122D0">
        <w:trPr>
          <w:trHeight w:hRule="exact" w:val="558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184 600,00</w:t>
            </w:r>
          </w:p>
        </w:tc>
      </w:tr>
      <w:tr w:rsidR="001761C7" w:rsidRPr="001761C7" w:rsidTr="005122D0">
        <w:trPr>
          <w:trHeight w:hRule="exact" w:val="35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5122D0">
        <w:trPr>
          <w:trHeight w:hRule="exact" w:val="307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5122D0">
        <w:trPr>
          <w:trHeight w:hRule="exact" w:val="416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5122D0">
        <w:trPr>
          <w:trHeight w:hRule="exact" w:val="301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5122D0">
        <w:trPr>
          <w:trHeight w:val="24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5122D0">
        <w:trPr>
          <w:trHeight w:val="24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val="330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val="312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val="605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val="584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trHeight w:val="41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</w:tr>
      <w:tr w:rsidR="001761C7" w:rsidRPr="001761C7" w:rsidTr="005122D0">
        <w:trPr>
          <w:trHeight w:val="413"/>
        </w:trPr>
        <w:tc>
          <w:tcPr>
            <w:tcW w:w="8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tabs>
                <w:tab w:val="left" w:pos="52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120 130,00</w:t>
            </w:r>
          </w:p>
        </w:tc>
      </w:tr>
      <w:tr w:rsidR="001761C7" w:rsidRPr="001761C7" w:rsidTr="005122D0">
        <w:tblPrEx>
          <w:jc w:val="right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82" w:type="dxa"/>
          <w:wAfter w:w="1711" w:type="dxa"/>
          <w:jc w:val="right"/>
        </w:trPr>
        <w:tc>
          <w:tcPr>
            <w:tcW w:w="9800" w:type="dxa"/>
            <w:gridSpan w:val="3"/>
          </w:tcPr>
          <w:p w:rsidR="001761C7" w:rsidRPr="001761C7" w:rsidRDefault="001761C7" w:rsidP="0017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  <w:gridSpan w:val="4"/>
          </w:tcPr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 </w:t>
            </w:r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2  к</w:t>
            </w:r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решению Совета сельского поселения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район Республики Башкортостан  № 103 от  «20» февраля 2023 года  «О внесении изменений в решение Совета сельского поселения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 №  96  от 23 декабря 2022 г.  «О бюджете сельского </w:t>
            </w:r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год и на плановый период 2024  и 2025 годов»</w:t>
            </w:r>
          </w:p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</w:tbl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Распределение бюджетных ассигнований сельского поселения </w:t>
      </w:r>
      <w:proofErr w:type="spell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</w:p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Республики Башкортостан на 2023 год и на плановый период 2024 и 2025 годов по целевым статьям (муниципальным</w:t>
      </w:r>
    </w:p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программам сельского поселения и непрограммным направлениям деятельности), группам видов расходов классификации</w:t>
      </w:r>
    </w:p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бюджетов</w:t>
      </w:r>
    </w:p>
    <w:p w:rsidR="001761C7" w:rsidRPr="001761C7" w:rsidRDefault="001761C7" w:rsidP="00176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61C7">
        <w:rPr>
          <w:rFonts w:ascii="Times New Roman" w:eastAsia="Times New Roman" w:hAnsi="Times New Roman" w:cs="Times New Roman"/>
          <w:sz w:val="20"/>
          <w:szCs w:val="20"/>
          <w:lang w:eastAsia="ru-RU"/>
        </w:rPr>
        <w:t>(в рублях)</w:t>
      </w:r>
    </w:p>
    <w:tbl>
      <w:tblPr>
        <w:tblW w:w="15167" w:type="dxa"/>
        <w:tblInd w:w="89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1"/>
        <w:gridCol w:w="1701"/>
        <w:gridCol w:w="709"/>
        <w:gridCol w:w="1418"/>
        <w:gridCol w:w="1417"/>
        <w:gridCol w:w="1418"/>
        <w:gridCol w:w="100"/>
        <w:gridCol w:w="183"/>
      </w:tblGrid>
      <w:tr w:rsidR="001761C7" w:rsidRPr="001761C7" w:rsidTr="001761C7">
        <w:trPr>
          <w:gridAfter w:val="2"/>
          <w:wAfter w:w="283" w:type="dxa"/>
          <w:trHeight w:hRule="exact" w:val="652"/>
        </w:trPr>
        <w:tc>
          <w:tcPr>
            <w:tcW w:w="82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2"/>
          <w:wAfter w:w="283" w:type="dxa"/>
          <w:trHeight w:hRule="exact" w:val="652"/>
        </w:trPr>
        <w:tc>
          <w:tcPr>
            <w:tcW w:w="82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1761C7" w:rsidRPr="001761C7" w:rsidTr="001761C7">
        <w:trPr>
          <w:gridAfter w:val="2"/>
          <w:wAfter w:w="283" w:type="dxa"/>
          <w:trHeight w:hRule="exact" w:val="326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4 303 628,00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3 328 650,00</w:t>
            </w:r>
          </w:p>
        </w:tc>
      </w:tr>
      <w:tr w:rsidR="001761C7" w:rsidRPr="001761C7" w:rsidTr="001761C7">
        <w:trPr>
          <w:gridAfter w:val="2"/>
          <w:wAfter w:w="283" w:type="dxa"/>
          <w:trHeight w:hRule="exact" w:val="429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2"/>
          <w:wAfter w:w="283" w:type="dxa"/>
          <w:trHeight w:hRule="exact" w:val="27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2"/>
          <w:wAfter w:w="283" w:type="dxa"/>
          <w:trHeight w:hRule="exact" w:val="64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сельского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2"/>
          <w:wAfter w:w="283" w:type="dxa"/>
          <w:trHeight w:hRule="exact" w:val="70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1"/>
          <w:wAfter w:w="183" w:type="dxa"/>
          <w:trHeight w:hRule="exact" w:val="55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83" w:type="dxa"/>
          <w:trHeight w:hRule="exact" w:val="558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1C7" w:rsidRPr="001761C7" w:rsidTr="001761C7">
        <w:trPr>
          <w:gridAfter w:val="2"/>
          <w:wAfter w:w="283" w:type="dxa"/>
          <w:trHeight w:val="352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3 416 978,00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2 894 600,00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2 942 000,00</w:t>
            </w:r>
          </w:p>
        </w:tc>
      </w:tr>
      <w:tr w:rsidR="001761C7" w:rsidRPr="001761C7" w:rsidTr="001761C7">
        <w:trPr>
          <w:gridAfter w:val="2"/>
          <w:wAfter w:w="283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</w:tr>
      <w:tr w:rsidR="001761C7" w:rsidRPr="001761C7" w:rsidTr="001761C7">
        <w:trPr>
          <w:gridAfter w:val="2"/>
          <w:wAfter w:w="283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984 189,00</w:t>
            </w:r>
          </w:p>
        </w:tc>
      </w:tr>
      <w:tr w:rsidR="001761C7" w:rsidRPr="001761C7" w:rsidTr="001761C7">
        <w:trPr>
          <w:gridAfter w:val="2"/>
          <w:wAfter w:w="283" w:type="dxa"/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1 295 272,00</w:t>
            </w: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1 652 662,00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1 330 182,00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1 295 272,00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проведение выборов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99 0 00 00220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99 0 00 00220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184 600,00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99 9 90 0000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trHeight w:val="273"/>
        </w:trPr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120 130,00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56" w:type="dxa"/>
        <w:jc w:val="right"/>
        <w:tblLook w:val="01E0" w:firstRow="1" w:lastRow="1" w:firstColumn="1" w:lastColumn="1" w:noHBand="0" w:noVBand="0"/>
      </w:tblPr>
      <w:tblGrid>
        <w:gridCol w:w="5464"/>
        <w:gridCol w:w="4992"/>
      </w:tblGrid>
      <w:tr w:rsidR="001761C7" w:rsidRPr="001761C7" w:rsidTr="001761C7">
        <w:trPr>
          <w:jc w:val="right"/>
        </w:trPr>
        <w:tc>
          <w:tcPr>
            <w:tcW w:w="5464" w:type="dxa"/>
          </w:tcPr>
          <w:p w:rsidR="001761C7" w:rsidRPr="001761C7" w:rsidRDefault="001761C7" w:rsidP="0017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2" w:type="dxa"/>
          </w:tcPr>
          <w:p w:rsidR="00840620" w:rsidRDefault="00840620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620" w:rsidRDefault="00840620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40620" w:rsidRDefault="00840620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3 к решению Совета сельского поселения </w:t>
            </w:r>
            <w:proofErr w:type="spellStart"/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район Республики Башкортостан  № 103 от  «20» февраля 2023 года  «О внесении изменений в решение Совета сельского поселения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 №  96  от 23 декабря 2022 г.  «О бюджете сельского </w:t>
            </w:r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поселения 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год и на плановый период 2024  и 2025 годов»</w:t>
            </w:r>
          </w:p>
          <w:p w:rsidR="001761C7" w:rsidRPr="001761C7" w:rsidRDefault="001761C7" w:rsidP="001761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Ведомственная структура расходов бюджета сельского поселения</w:t>
      </w:r>
    </w:p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Тавлыкаевский</w:t>
      </w:r>
      <w:proofErr w:type="spell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Баймакский</w:t>
      </w:r>
      <w:proofErr w:type="spell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на 2023 год и</w:t>
      </w:r>
    </w:p>
    <w:p w:rsidR="001761C7" w:rsidRPr="001761C7" w:rsidRDefault="001761C7" w:rsidP="00176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2024 и 2025 годов.</w:t>
      </w:r>
    </w:p>
    <w:p w:rsidR="001761C7" w:rsidRPr="001761C7" w:rsidRDefault="001761C7" w:rsidP="00176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в  рублях</w:t>
      </w:r>
      <w:proofErr w:type="gramEnd"/>
      <w:r w:rsidRPr="001761C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15416" w:type="dxa"/>
        <w:tblInd w:w="45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28"/>
        <w:gridCol w:w="709"/>
        <w:gridCol w:w="1559"/>
        <w:gridCol w:w="567"/>
        <w:gridCol w:w="1418"/>
        <w:gridCol w:w="1417"/>
        <w:gridCol w:w="1418"/>
        <w:gridCol w:w="100"/>
      </w:tblGrid>
      <w:tr w:rsidR="001761C7" w:rsidRPr="001761C7" w:rsidTr="001761C7">
        <w:trPr>
          <w:gridAfter w:val="1"/>
          <w:wAfter w:w="100" w:type="dxa"/>
          <w:trHeight w:hRule="exact" w:val="320"/>
        </w:trPr>
        <w:tc>
          <w:tcPr>
            <w:tcW w:w="8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ВР</w:t>
            </w:r>
          </w:p>
        </w:tc>
        <w:tc>
          <w:tcPr>
            <w:tcW w:w="42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Сумма</w:t>
            </w:r>
          </w:p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552"/>
        </w:trPr>
        <w:tc>
          <w:tcPr>
            <w:tcW w:w="8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2025 год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326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4 303 628,00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3 281 250,00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3 328 650,00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7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35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2 907 278,00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2 317 380,00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2 282 470,00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570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7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84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1761C7">
        <w:trPr>
          <w:gridAfter w:val="1"/>
          <w:wAfter w:w="100" w:type="dxa"/>
          <w:trHeight w:val="657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984 198,00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360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1761C7">
        <w:trPr>
          <w:gridAfter w:val="1"/>
          <w:wAfter w:w="100" w:type="dxa"/>
          <w:trHeight w:val="270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352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 органов государственной власти Республики Башкортостан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1 834 602,00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636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1 652 662,00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1 330 182,00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1 295 272,00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352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181 940,00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99 0 00 02040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отсутствует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и 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99 0 00 00220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99 0 00 00220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85 478,00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82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1761C7">
        <w:trPr>
          <w:gridAfter w:val="1"/>
          <w:wAfter w:w="100" w:type="dxa"/>
          <w:trHeight w:val="31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1761C7">
        <w:trPr>
          <w:gridAfter w:val="1"/>
          <w:wAfter w:w="100" w:type="dxa"/>
          <w:trHeight w:val="286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99 0 00 07500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3 000,00</w:t>
            </w:r>
          </w:p>
        </w:tc>
      </w:tr>
      <w:tr w:rsidR="001761C7" w:rsidRPr="001761C7" w:rsidTr="001761C7">
        <w:trPr>
          <w:gridAfter w:val="1"/>
          <w:wAfter w:w="100" w:type="dxa"/>
          <w:trHeight w:val="286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8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256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55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509 700,00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517 800,00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539 400,00</w:t>
            </w:r>
          </w:p>
        </w:tc>
      </w:tr>
      <w:tr w:rsidR="001761C7" w:rsidRPr="001761C7" w:rsidTr="001761C7">
        <w:trPr>
          <w:trHeight w:hRule="exact" w:val="601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354 800,00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1C7" w:rsidRPr="001761C7" w:rsidTr="001761C7">
        <w:trPr>
          <w:trHeight w:hRule="exact" w:val="558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99 0 00 51180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184 600,00</w:t>
            </w:r>
          </w:p>
        </w:tc>
        <w:tc>
          <w:tcPr>
            <w:tcW w:w="100" w:type="dxa"/>
            <w:tcBorders>
              <w:left w:val="single" w:sz="4" w:space="0" w:color="auto"/>
            </w:tcBorders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hRule="exact" w:val="301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1"/>
          <w:wAfter w:w="100" w:type="dxa"/>
          <w:trHeight w:hRule="exact" w:val="301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 сельского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14 0 00 03150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386 650,00</w:t>
            </w: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500  000,00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val="243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благоустройства территории сельского поселения (за исключением расходов на осуществление дорожной деятельности)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val="585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14 0 00 74040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1761C7">
        <w:trPr>
          <w:gridAfter w:val="1"/>
          <w:wAfter w:w="100" w:type="dxa"/>
          <w:trHeight w:val="237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120 130,00</w:t>
            </w:r>
          </w:p>
        </w:tc>
      </w:tr>
      <w:tr w:rsidR="001761C7" w:rsidRPr="001761C7" w:rsidTr="001761C7">
        <w:trPr>
          <w:gridAfter w:val="1"/>
          <w:wAfter w:w="100" w:type="dxa"/>
          <w:trHeight w:val="186"/>
        </w:trPr>
        <w:tc>
          <w:tcPr>
            <w:tcW w:w="8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59 420,00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120 130,00</w:t>
            </w:r>
          </w:p>
        </w:tc>
      </w:tr>
    </w:tbl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61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15943" w:type="dxa"/>
        <w:jc w:val="right"/>
        <w:tblLayout w:type="fixed"/>
        <w:tblLook w:val="01E0" w:firstRow="1" w:lastRow="1" w:firstColumn="1" w:lastColumn="1" w:noHBand="0" w:noVBand="0"/>
      </w:tblPr>
      <w:tblGrid>
        <w:gridCol w:w="9080"/>
        <w:gridCol w:w="6863"/>
      </w:tblGrid>
      <w:tr w:rsidR="001761C7" w:rsidRPr="001761C7" w:rsidTr="001761C7">
        <w:trPr>
          <w:jc w:val="right"/>
        </w:trPr>
        <w:tc>
          <w:tcPr>
            <w:tcW w:w="5955" w:type="dxa"/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</w:tcPr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761C7" w:rsidRPr="001761C7" w:rsidRDefault="001761C7" w:rsidP="001761C7">
            <w:pPr>
              <w:spacing w:after="0" w:line="240" w:lineRule="auto"/>
              <w:ind w:left="241"/>
              <w:rPr>
                <w:rFonts w:ascii="Times New Roman" w:eastAsia="Times New Roman" w:hAnsi="Times New Roman" w:cs="Times New Roman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Приложение № 4 к решению Совета сельского поселения </w:t>
            </w:r>
            <w:proofErr w:type="spellStart"/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район Республики Башкортостан  № 103 от  «20» февраля          2023 года  «О внесении изменений в решение Совета сельского поселения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 №  96  от 23 декабря 2022 г.  «О бюджете сельского поселения </w:t>
            </w:r>
            <w:proofErr w:type="spellStart"/>
            <w:proofErr w:type="gram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Тавлыкаевский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 сельсовет</w:t>
            </w:r>
            <w:proofErr w:type="gram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lang w:eastAsia="ru-RU"/>
              </w:rPr>
              <w:t xml:space="preserve"> район Республики Башкортостан на 2023 год и на плановый период 2024  и 2025 годов»</w:t>
            </w:r>
          </w:p>
          <w:p w:rsidR="001761C7" w:rsidRPr="001761C7" w:rsidRDefault="001761C7" w:rsidP="001761C7">
            <w:pPr>
              <w:spacing w:after="0" w:line="240" w:lineRule="auto"/>
              <w:ind w:left="14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761C7" w:rsidRPr="001761C7" w:rsidRDefault="001761C7" w:rsidP="005122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761C7" w:rsidRPr="001761C7" w:rsidRDefault="001761C7" w:rsidP="005122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Источники финансирования дефицита бюджета Администрации сельского поселения </w:t>
      </w:r>
      <w:proofErr w:type="spellStart"/>
      <w:r w:rsidRPr="001761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Тавлыкаевский</w:t>
      </w:r>
      <w:proofErr w:type="spellEnd"/>
    </w:p>
    <w:tbl>
      <w:tblPr>
        <w:tblOverlap w:val="never"/>
        <w:tblW w:w="1472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6"/>
      </w:tblGrid>
      <w:tr w:rsidR="001761C7" w:rsidRPr="001761C7" w:rsidTr="001761C7">
        <w:trPr>
          <w:jc w:val="center"/>
        </w:trPr>
        <w:tc>
          <w:tcPr>
            <w:tcW w:w="14726" w:type="dxa"/>
            <w:tcMar>
              <w:top w:w="220" w:type="dxa"/>
              <w:left w:w="0" w:type="dxa"/>
              <w:bottom w:w="220" w:type="dxa"/>
              <w:right w:w="100" w:type="dxa"/>
            </w:tcMar>
          </w:tcPr>
          <w:p w:rsidR="001761C7" w:rsidRPr="001761C7" w:rsidRDefault="001761C7" w:rsidP="00512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 муниципального района </w:t>
            </w:r>
            <w:proofErr w:type="spellStart"/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Баймакский</w:t>
            </w:r>
            <w:proofErr w:type="spellEnd"/>
            <w:r w:rsidRPr="001761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 Республики Башкортостан на 2023 г.</w:t>
            </w:r>
          </w:p>
        </w:tc>
      </w:tr>
    </w:tbl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Overlap w:val="never"/>
        <w:tblW w:w="14570" w:type="dxa"/>
        <w:jc w:val="righ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4"/>
        <w:gridCol w:w="3260"/>
        <w:gridCol w:w="7938"/>
        <w:gridCol w:w="2551"/>
        <w:gridCol w:w="537"/>
      </w:tblGrid>
      <w:tr w:rsidR="001761C7" w:rsidRPr="001761C7" w:rsidTr="00840620">
        <w:trPr>
          <w:jc w:val="right"/>
        </w:trPr>
        <w:tc>
          <w:tcPr>
            <w:tcW w:w="14570" w:type="dxa"/>
            <w:gridSpan w:val="5"/>
            <w:tcMar>
              <w:top w:w="0" w:type="dxa"/>
              <w:left w:w="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(в рублях)</w:t>
            </w:r>
          </w:p>
        </w:tc>
      </w:tr>
      <w:tr w:rsidR="001761C7" w:rsidRPr="001761C7" w:rsidTr="00840620">
        <w:tblPrEx>
          <w:jc w:val="left"/>
          <w:tblCellMar>
            <w:left w:w="108" w:type="dxa"/>
            <w:right w:w="108" w:type="dxa"/>
          </w:tblCellMar>
        </w:tblPrEx>
        <w:trPr>
          <w:gridBefore w:val="1"/>
          <w:gridAfter w:val="1"/>
          <w:wBefore w:w="284" w:type="dxa"/>
          <w:wAfter w:w="537" w:type="dxa"/>
          <w:tblHeader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pPr w:leftFromText="180" w:rightFromText="180" w:horzAnchor="margin" w:tblpXSpec="right" w:tblpY="375"/>
              <w:tblOverlap w:val="never"/>
              <w:tblW w:w="3471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1761C7" w:rsidRPr="001761C7" w:rsidTr="00840620">
              <w:trPr>
                <w:trHeight w:val="798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1C7" w:rsidRPr="001761C7" w:rsidRDefault="001761C7" w:rsidP="00176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1" w:name="__bookmark_1"/>
                  <w:bookmarkEnd w:id="1"/>
                  <w:r w:rsidRPr="001761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группы, подгруппы, статьи и вида источников финансирования дефицита бюджета</w:t>
                  </w:r>
                </w:p>
              </w:tc>
            </w:tr>
          </w:tbl>
          <w:p w:rsidR="001761C7" w:rsidRPr="001761C7" w:rsidRDefault="001761C7" w:rsidP="001761C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1761C7" w:rsidRPr="001761C7" w:rsidTr="001761C7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1C7" w:rsidRPr="001761C7" w:rsidRDefault="001761C7" w:rsidP="00176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1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</w:tbl>
          <w:p w:rsidR="001761C7" w:rsidRPr="001761C7" w:rsidRDefault="001761C7" w:rsidP="001761C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1761C7" w:rsidRPr="001761C7" w:rsidTr="001761C7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1C7" w:rsidRPr="001761C7" w:rsidRDefault="001761C7" w:rsidP="00176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1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Сумма</w:t>
                  </w:r>
                </w:p>
              </w:tc>
            </w:tr>
          </w:tbl>
          <w:p w:rsidR="001761C7" w:rsidRPr="001761C7" w:rsidRDefault="001761C7" w:rsidP="001761C7">
            <w:pPr>
              <w:spacing w:after="0" w:line="1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61C7" w:rsidRPr="001761C7" w:rsidRDefault="001761C7" w:rsidP="001761C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__bookmark_2"/>
      <w:bookmarkEnd w:id="2"/>
    </w:p>
    <w:tbl>
      <w:tblPr>
        <w:tblOverlap w:val="never"/>
        <w:tblW w:w="13761" w:type="dxa"/>
        <w:tblInd w:w="809" w:type="dxa"/>
        <w:tblLayout w:type="fixed"/>
        <w:tblLook w:val="01E0" w:firstRow="1" w:lastRow="1" w:firstColumn="1" w:lastColumn="1" w:noHBand="0" w:noVBand="0"/>
      </w:tblPr>
      <w:tblGrid>
        <w:gridCol w:w="3260"/>
        <w:gridCol w:w="7972"/>
        <w:gridCol w:w="2529"/>
      </w:tblGrid>
      <w:tr w:rsidR="001761C7" w:rsidRPr="001761C7" w:rsidTr="005122D0">
        <w:trPr>
          <w:cantSplit/>
          <w:tblHeader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3471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471"/>
            </w:tblGrid>
            <w:tr w:rsidR="001761C7" w:rsidRPr="001761C7" w:rsidTr="001761C7">
              <w:trPr>
                <w:jc w:val="center"/>
              </w:trPr>
              <w:tc>
                <w:tcPr>
                  <w:tcW w:w="347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1C7" w:rsidRPr="001761C7" w:rsidRDefault="001761C7" w:rsidP="00176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1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1761C7" w:rsidRPr="001761C7" w:rsidRDefault="001761C7" w:rsidP="001761C7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7837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7837"/>
            </w:tblGrid>
            <w:tr w:rsidR="001761C7" w:rsidRPr="001761C7" w:rsidTr="001761C7">
              <w:trPr>
                <w:jc w:val="center"/>
              </w:trPr>
              <w:tc>
                <w:tcPr>
                  <w:tcW w:w="783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1C7" w:rsidRPr="001761C7" w:rsidRDefault="001761C7" w:rsidP="00176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1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</w:tbl>
          <w:p w:rsidR="001761C7" w:rsidRPr="001761C7" w:rsidRDefault="001761C7" w:rsidP="001761C7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vAlign w:val="center"/>
          </w:tcPr>
          <w:tbl>
            <w:tblPr>
              <w:tblOverlap w:val="never"/>
              <w:tblW w:w="262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620"/>
            </w:tblGrid>
            <w:tr w:rsidR="001761C7" w:rsidRPr="001761C7" w:rsidTr="001761C7">
              <w:trPr>
                <w:jc w:val="center"/>
              </w:trPr>
              <w:tc>
                <w:tcPr>
                  <w:tcW w:w="262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761C7" w:rsidRPr="001761C7" w:rsidRDefault="001761C7" w:rsidP="001761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761C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</w:tbl>
          <w:p w:rsidR="001761C7" w:rsidRPr="001761C7" w:rsidRDefault="001761C7" w:rsidP="001761C7">
            <w:pPr>
              <w:spacing w:after="0" w:line="1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61C7" w:rsidRPr="001761C7" w:rsidTr="005122D0">
        <w:trPr>
          <w:cantSplit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  <w:vAlign w:val="center"/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231 478,00</w:t>
            </w:r>
          </w:p>
        </w:tc>
      </w:tr>
      <w:tr w:rsidR="001761C7" w:rsidRPr="001761C7" w:rsidTr="005122D0">
        <w:trPr>
          <w:cantSplit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01 00 00 00 00 0000 000</w:t>
            </w:r>
          </w:p>
        </w:tc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231 478,00</w:t>
            </w:r>
          </w:p>
        </w:tc>
      </w:tr>
      <w:tr w:rsidR="001761C7" w:rsidRPr="001761C7" w:rsidTr="005122D0">
        <w:trPr>
          <w:cantSplit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231 478,00</w:t>
            </w:r>
          </w:p>
        </w:tc>
      </w:tr>
      <w:tr w:rsidR="001761C7" w:rsidRPr="001761C7" w:rsidTr="005122D0">
        <w:trPr>
          <w:cantSplit/>
        </w:trPr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spacing w:after="0" w:line="2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01 05 02 01 10 0000 000</w:t>
            </w:r>
          </w:p>
        </w:tc>
        <w:tc>
          <w:tcPr>
            <w:tcW w:w="79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80" w:type="dxa"/>
              <w:bottom w:w="0" w:type="dxa"/>
              <w:right w:w="100" w:type="dxa"/>
            </w:tcMar>
          </w:tcPr>
          <w:p w:rsidR="001761C7" w:rsidRPr="001761C7" w:rsidRDefault="001761C7" w:rsidP="0017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прочих остатков денежных средств бюджетов сельских поселений</w:t>
            </w:r>
          </w:p>
        </w:tc>
        <w:tc>
          <w:tcPr>
            <w:tcW w:w="2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0" w:type="dxa"/>
              <w:bottom w:w="0" w:type="dxa"/>
              <w:right w:w="120" w:type="dxa"/>
            </w:tcMar>
          </w:tcPr>
          <w:p w:rsidR="001761C7" w:rsidRPr="001761C7" w:rsidRDefault="001761C7" w:rsidP="001761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1C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231 478,00</w:t>
            </w:r>
          </w:p>
        </w:tc>
      </w:tr>
    </w:tbl>
    <w:p w:rsidR="001761C7" w:rsidRDefault="001761C7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C7" w:rsidRDefault="001761C7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C7" w:rsidRDefault="001761C7" w:rsidP="00E414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1C7" w:rsidRDefault="001761C7">
      <w:pPr>
        <w:rPr>
          <w:sz w:val="24"/>
          <w:szCs w:val="24"/>
        </w:rPr>
        <w:sectPr w:rsidR="001761C7" w:rsidSect="005122D0">
          <w:pgSz w:w="16838" w:h="11906" w:orient="landscape"/>
          <w:pgMar w:top="851" w:right="1387" w:bottom="1701" w:left="284" w:header="709" w:footer="709" w:gutter="0"/>
          <w:cols w:space="708"/>
          <w:docGrid w:linePitch="360"/>
        </w:sectPr>
      </w:pPr>
    </w:p>
    <w:p w:rsidR="00ED19C7" w:rsidRPr="00E414D0" w:rsidRDefault="00ED19C7">
      <w:pPr>
        <w:rPr>
          <w:sz w:val="24"/>
          <w:szCs w:val="24"/>
        </w:rPr>
      </w:pPr>
    </w:p>
    <w:sectPr w:rsidR="00ED19C7" w:rsidRPr="00E414D0" w:rsidSect="001761C7">
      <w:pgSz w:w="11906" w:h="16838"/>
      <w:pgMar w:top="284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12E9"/>
    <w:multiLevelType w:val="hybridMultilevel"/>
    <w:tmpl w:val="84089E3A"/>
    <w:lvl w:ilvl="0" w:tplc="2E56D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03512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68D4"/>
    <w:multiLevelType w:val="singleLevel"/>
    <w:tmpl w:val="B8541EDE"/>
    <w:lvl w:ilvl="0">
      <w:start w:val="9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1D25393"/>
    <w:multiLevelType w:val="hybridMultilevel"/>
    <w:tmpl w:val="ED406546"/>
    <w:lvl w:ilvl="0" w:tplc="ECF0351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C45D54"/>
    <w:multiLevelType w:val="hybridMultilevel"/>
    <w:tmpl w:val="63A08D04"/>
    <w:lvl w:ilvl="0" w:tplc="ECF03512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 w15:restartNumberingAfterBreak="0">
    <w:nsid w:val="1EAD160A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887AD1"/>
    <w:multiLevelType w:val="hybridMultilevel"/>
    <w:tmpl w:val="D69491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1677E95"/>
    <w:multiLevelType w:val="hybridMultilevel"/>
    <w:tmpl w:val="F04AF67C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33941C6"/>
    <w:multiLevelType w:val="hybridMultilevel"/>
    <w:tmpl w:val="2F645CEE"/>
    <w:lvl w:ilvl="0" w:tplc="FFFFFFF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F16976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9D2849"/>
    <w:multiLevelType w:val="hybridMultilevel"/>
    <w:tmpl w:val="6F2ED8E0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AC4C2D"/>
    <w:multiLevelType w:val="hybridMultilevel"/>
    <w:tmpl w:val="2D3223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43518C"/>
    <w:multiLevelType w:val="hybridMultilevel"/>
    <w:tmpl w:val="3B4E6A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 w15:restartNumberingAfterBreak="0">
    <w:nsid w:val="3A785EB0"/>
    <w:multiLevelType w:val="singleLevel"/>
    <w:tmpl w:val="8B943DEC"/>
    <w:lvl w:ilvl="0">
      <w:start w:val="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C915A19"/>
    <w:multiLevelType w:val="multilevel"/>
    <w:tmpl w:val="244E51A4"/>
    <w:lvl w:ilvl="0">
      <w:start w:val="1"/>
      <w:numFmt w:val="none"/>
      <w:lvlText w:val="18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E754BA"/>
    <w:multiLevelType w:val="singleLevel"/>
    <w:tmpl w:val="4FE0942E"/>
    <w:lvl w:ilvl="0">
      <w:start w:val="3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2E16FB4"/>
    <w:multiLevelType w:val="multilevel"/>
    <w:tmpl w:val="C87CF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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856D4A"/>
    <w:multiLevelType w:val="hybridMultilevel"/>
    <w:tmpl w:val="5E542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387B14"/>
    <w:multiLevelType w:val="hybridMultilevel"/>
    <w:tmpl w:val="D3562B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C63170"/>
    <w:multiLevelType w:val="hybridMultilevel"/>
    <w:tmpl w:val="A42CC724"/>
    <w:lvl w:ilvl="0" w:tplc="0419000F">
      <w:start w:val="1"/>
      <w:numFmt w:val="bullet"/>
      <w:lvlText w:val=""/>
      <w:lvlJc w:val="left"/>
      <w:pPr>
        <w:ind w:left="1365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 w15:restartNumberingAfterBreak="0">
    <w:nsid w:val="55154112"/>
    <w:multiLevelType w:val="hybridMultilevel"/>
    <w:tmpl w:val="E0D03064"/>
    <w:lvl w:ilvl="0" w:tplc="0419000F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D4780"/>
    <w:multiLevelType w:val="hybridMultilevel"/>
    <w:tmpl w:val="80523752"/>
    <w:lvl w:ilvl="0" w:tplc="ECF03512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3A13E3"/>
    <w:multiLevelType w:val="hybridMultilevel"/>
    <w:tmpl w:val="8CD0812E"/>
    <w:lvl w:ilvl="0" w:tplc="0419000F">
      <w:start w:val="4"/>
      <w:numFmt w:val="decimal"/>
      <w:lvlText w:val="%1."/>
      <w:lvlJc w:val="left"/>
      <w:pPr>
        <w:tabs>
          <w:tab w:val="num" w:pos="5220"/>
        </w:tabs>
        <w:ind w:left="5220" w:hanging="51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61636DE8"/>
    <w:multiLevelType w:val="hybridMultilevel"/>
    <w:tmpl w:val="35A2F244"/>
    <w:lvl w:ilvl="0" w:tplc="ECF03512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 w:tentative="1">
      <w:start w:val="1"/>
      <w:numFmt w:val="bullet"/>
      <w:lvlText w:val="o"/>
      <w:lvlJc w:val="left"/>
      <w:pPr>
        <w:tabs>
          <w:tab w:val="num" w:pos="1239"/>
        </w:tabs>
        <w:ind w:left="123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959"/>
        </w:tabs>
        <w:ind w:left="195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679"/>
        </w:tabs>
        <w:ind w:left="267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399"/>
        </w:tabs>
        <w:ind w:left="339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119"/>
        </w:tabs>
        <w:ind w:left="411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839"/>
        </w:tabs>
        <w:ind w:left="483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559"/>
        </w:tabs>
        <w:ind w:left="555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279"/>
        </w:tabs>
        <w:ind w:left="6279" w:hanging="360"/>
      </w:pPr>
      <w:rPr>
        <w:rFonts w:ascii="Wingdings" w:hAnsi="Wingdings" w:hint="default"/>
      </w:rPr>
    </w:lvl>
  </w:abstractNum>
  <w:abstractNum w:abstractNumId="23" w15:restartNumberingAfterBreak="0">
    <w:nsid w:val="6B6F49EB"/>
    <w:multiLevelType w:val="singleLevel"/>
    <w:tmpl w:val="0400DF3E"/>
    <w:lvl w:ilvl="0">
      <w:start w:val="1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E66013D"/>
    <w:multiLevelType w:val="hybridMultilevel"/>
    <w:tmpl w:val="988260F4"/>
    <w:lvl w:ilvl="0" w:tplc="ECF0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29281B"/>
    <w:multiLevelType w:val="singleLevel"/>
    <w:tmpl w:val="A01AA3DC"/>
    <w:lvl w:ilvl="0">
      <w:start w:val="8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72922830"/>
    <w:multiLevelType w:val="hybridMultilevel"/>
    <w:tmpl w:val="F878AA36"/>
    <w:lvl w:ilvl="0" w:tplc="E25200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7" w15:restartNumberingAfterBreak="0">
    <w:nsid w:val="7460652A"/>
    <w:multiLevelType w:val="hybridMultilevel"/>
    <w:tmpl w:val="89ACFBB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64C0E81"/>
    <w:multiLevelType w:val="hybridMultilevel"/>
    <w:tmpl w:val="2E8C1770"/>
    <w:lvl w:ilvl="0" w:tplc="0419000F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7694569D"/>
    <w:multiLevelType w:val="hybridMultilevel"/>
    <w:tmpl w:val="30664A0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78A657F3"/>
    <w:multiLevelType w:val="hybridMultilevel"/>
    <w:tmpl w:val="7A20C454"/>
    <w:lvl w:ilvl="0" w:tplc="ECF035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8739D"/>
    <w:multiLevelType w:val="singleLevel"/>
    <w:tmpl w:val="4532E5DC"/>
    <w:lvl w:ilvl="0">
      <w:start w:val="23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F3F65AE"/>
    <w:multiLevelType w:val="hybridMultilevel"/>
    <w:tmpl w:val="381CF276"/>
    <w:lvl w:ilvl="0" w:tplc="04190001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649"/>
        </w:tabs>
        <w:ind w:left="164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69"/>
        </w:tabs>
        <w:ind w:left="236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089"/>
        </w:tabs>
        <w:ind w:left="308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809"/>
        </w:tabs>
        <w:ind w:left="380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529"/>
        </w:tabs>
        <w:ind w:left="452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249"/>
        </w:tabs>
        <w:ind w:left="5249" w:hanging="360"/>
      </w:pPr>
    </w:lvl>
    <w:lvl w:ilvl="7" w:tplc="04190003">
      <w:start w:val="1"/>
      <w:numFmt w:val="decimal"/>
      <w:lvlText w:val="%8."/>
      <w:lvlJc w:val="left"/>
      <w:pPr>
        <w:tabs>
          <w:tab w:val="num" w:pos="5969"/>
        </w:tabs>
        <w:ind w:left="596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689"/>
        </w:tabs>
        <w:ind w:left="6689" w:hanging="360"/>
      </w:pPr>
    </w:lvl>
  </w:abstractNum>
  <w:num w:numId="1">
    <w:abstractNumId w:val="17"/>
  </w:num>
  <w:num w:numId="2">
    <w:abstractNumId w:val="24"/>
  </w:num>
  <w:num w:numId="3">
    <w:abstractNumId w:val="16"/>
  </w:num>
  <w:num w:numId="4">
    <w:abstractNumId w:val="21"/>
  </w:num>
  <w:num w:numId="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0"/>
  </w:num>
  <w:num w:numId="8">
    <w:abstractNumId w:val="19"/>
  </w:num>
  <w:num w:numId="9">
    <w:abstractNumId w:val="5"/>
  </w:num>
  <w:num w:numId="10">
    <w:abstractNumId w:val="9"/>
  </w:num>
  <w:num w:numId="11">
    <w:abstractNumId w:val="10"/>
  </w:num>
  <w:num w:numId="12">
    <w:abstractNumId w:val="14"/>
  </w:num>
  <w:num w:numId="13">
    <w:abstractNumId w:val="1"/>
  </w:num>
  <w:num w:numId="14">
    <w:abstractNumId w:val="12"/>
  </w:num>
  <w:num w:numId="15">
    <w:abstractNumId w:val="25"/>
  </w:num>
  <w:num w:numId="16">
    <w:abstractNumId w:val="23"/>
  </w:num>
  <w:num w:numId="17">
    <w:abstractNumId w:val="31"/>
  </w:num>
  <w:num w:numId="18">
    <w:abstractNumId w:val="22"/>
  </w:num>
  <w:num w:numId="19">
    <w:abstractNumId w:val="27"/>
  </w:num>
  <w:num w:numId="20">
    <w:abstractNumId w:val="29"/>
  </w:num>
  <w:num w:numId="21">
    <w:abstractNumId w:val="26"/>
  </w:num>
  <w:num w:numId="22">
    <w:abstractNumId w:val="6"/>
  </w:num>
  <w:num w:numId="23">
    <w:abstractNumId w:val="11"/>
  </w:num>
  <w:num w:numId="24">
    <w:abstractNumId w:val="15"/>
  </w:num>
  <w:num w:numId="25">
    <w:abstractNumId w:val="4"/>
  </w:num>
  <w:num w:numId="26">
    <w:abstractNumId w:val="8"/>
  </w:num>
  <w:num w:numId="27">
    <w:abstractNumId w:val="13"/>
  </w:num>
  <w:num w:numId="28">
    <w:abstractNumId w:val="30"/>
  </w:num>
  <w:num w:numId="29">
    <w:abstractNumId w:val="2"/>
  </w:num>
  <w:num w:numId="30">
    <w:abstractNumId w:val="28"/>
  </w:num>
  <w:num w:numId="31">
    <w:abstractNumId w:val="7"/>
  </w:num>
  <w:num w:numId="32">
    <w:abstractNumId w:val="3"/>
  </w:num>
  <w:num w:numId="33">
    <w:abstractNumId w:val="18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EB"/>
    <w:rsid w:val="001761C7"/>
    <w:rsid w:val="005122D0"/>
    <w:rsid w:val="00840620"/>
    <w:rsid w:val="009F21EB"/>
    <w:rsid w:val="00C70414"/>
    <w:rsid w:val="00E414D0"/>
    <w:rsid w:val="00ED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B8022"/>
  <w15:chartTrackingRefBased/>
  <w15:docId w15:val="{B7684F33-3580-46F0-AAB1-E14F6322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761C7"/>
    <w:pPr>
      <w:keepNext/>
      <w:spacing w:after="0" w:line="240" w:lineRule="auto"/>
      <w:jc w:val="both"/>
      <w:outlineLvl w:val="0"/>
    </w:pPr>
    <w:rPr>
      <w:rFonts w:ascii="Times New Roman Bash" w:eastAsia="Times New Roman" w:hAnsi="Times New Roman Bash" w:cs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761C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1761C7"/>
    <w:pPr>
      <w:keepNext/>
      <w:shd w:val="clear" w:color="auto" w:fill="FFFFFF"/>
      <w:tabs>
        <w:tab w:val="num" w:pos="720"/>
      </w:tabs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color w:val="000000"/>
      <w:sz w:val="28"/>
      <w:szCs w:val="29"/>
      <w:lang w:eastAsia="ru-RU"/>
    </w:rPr>
  </w:style>
  <w:style w:type="paragraph" w:styleId="4">
    <w:name w:val="heading 4"/>
    <w:basedOn w:val="a"/>
    <w:next w:val="a"/>
    <w:link w:val="40"/>
    <w:qFormat/>
    <w:rsid w:val="001761C7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761C7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761C7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1761C7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761C7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1761C7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61C7"/>
    <w:rPr>
      <w:rFonts w:ascii="Times New Roman Bash" w:eastAsia="Times New Roman" w:hAnsi="Times New Roman Bash" w:cs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761C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761C7"/>
    <w:rPr>
      <w:rFonts w:ascii="Times New Roman" w:eastAsia="Times New Roman" w:hAnsi="Times New Roman" w:cs="Times New Roman"/>
      <w:color w:val="000000"/>
      <w:sz w:val="28"/>
      <w:szCs w:val="29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1761C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761C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1761C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76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761C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1761C7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1761C7"/>
  </w:style>
  <w:style w:type="paragraph" w:styleId="a3">
    <w:name w:val="Body Text Indent"/>
    <w:basedOn w:val="a"/>
    <w:link w:val="a4"/>
    <w:rsid w:val="001761C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761C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17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1761C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styleId="a6">
    <w:name w:val="Hyperlink"/>
    <w:rsid w:val="001761C7"/>
    <w:rPr>
      <w:strike w:val="0"/>
      <w:dstrike w:val="0"/>
      <w:color w:val="0852C6"/>
      <w:u w:val="none"/>
      <w:effect w:val="none"/>
    </w:rPr>
  </w:style>
  <w:style w:type="paragraph" w:styleId="31">
    <w:name w:val="Body Text 3"/>
    <w:basedOn w:val="a"/>
    <w:link w:val="32"/>
    <w:rsid w:val="001761C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1761C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ody Text"/>
    <w:basedOn w:val="a"/>
    <w:link w:val="a8"/>
    <w:rsid w:val="001761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17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semiHidden/>
    <w:rsid w:val="001761C7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1761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176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61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 Знак Знак Знак"/>
    <w:basedOn w:val="a"/>
    <w:rsid w:val="001761C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1761C7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harChar">
    <w:name w:val="Char Char"/>
    <w:basedOn w:val="a"/>
    <w:rsid w:val="001761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header"/>
    <w:basedOn w:val="a"/>
    <w:link w:val="ae"/>
    <w:rsid w:val="00176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17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1761C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17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761C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1">
    <w:basedOn w:val="a"/>
    <w:next w:val="af2"/>
    <w:link w:val="af3"/>
    <w:qFormat/>
    <w:rsid w:val="001761C7"/>
    <w:pPr>
      <w:spacing w:after="0" w:line="240" w:lineRule="auto"/>
      <w:jc w:val="center"/>
    </w:pPr>
    <w:rPr>
      <w:b/>
      <w:sz w:val="28"/>
      <w:szCs w:val="24"/>
      <w:lang w:eastAsia="ru-RU"/>
    </w:rPr>
  </w:style>
  <w:style w:type="character" w:customStyle="1" w:styleId="af3">
    <w:name w:val="Название Знак"/>
    <w:link w:val="af1"/>
    <w:rsid w:val="001761C7"/>
    <w:rPr>
      <w:b/>
      <w:sz w:val="28"/>
      <w:szCs w:val="24"/>
      <w:lang w:val="ru-RU" w:eastAsia="ru-RU" w:bidi="ar-SA"/>
    </w:rPr>
  </w:style>
  <w:style w:type="paragraph" w:customStyle="1" w:styleId="ConsPlusTitle">
    <w:name w:val="ConsPlusTitle"/>
    <w:rsid w:val="00176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Indent 2"/>
    <w:basedOn w:val="a"/>
    <w:link w:val="22"/>
    <w:rsid w:val="001761C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761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rsid w:val="001761C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5">
    <w:name w:val="Текст выноски Знак"/>
    <w:basedOn w:val="a0"/>
    <w:link w:val="af4"/>
    <w:rsid w:val="001761C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6">
    <w:name w:val="Знак Знак Знак Знак Знак Знак Знак Знак Знак Знак Знак Знак Знак Знак Знак Знак"/>
    <w:basedOn w:val="a"/>
    <w:rsid w:val="001761C7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1">
    <w:name w:val="Знак Знак7"/>
    <w:locked/>
    <w:rsid w:val="001761C7"/>
    <w:rPr>
      <w:sz w:val="28"/>
      <w:szCs w:val="24"/>
      <w:lang w:val="ru-RU" w:eastAsia="ru-RU" w:bidi="ar-SA"/>
    </w:rPr>
  </w:style>
  <w:style w:type="character" w:customStyle="1" w:styleId="41">
    <w:name w:val="Знак Знак4"/>
    <w:locked/>
    <w:rsid w:val="001761C7"/>
    <w:rPr>
      <w:sz w:val="24"/>
      <w:szCs w:val="24"/>
      <w:lang w:val="ru-RU" w:eastAsia="ru-RU" w:bidi="ar-SA"/>
    </w:rPr>
  </w:style>
  <w:style w:type="character" w:customStyle="1" w:styleId="12">
    <w:name w:val="Знак Знак1"/>
    <w:locked/>
    <w:rsid w:val="001761C7"/>
    <w:rPr>
      <w:sz w:val="24"/>
      <w:szCs w:val="24"/>
      <w:lang w:val="ru-RU" w:eastAsia="ru-RU" w:bidi="ar-SA"/>
    </w:rPr>
  </w:style>
  <w:style w:type="paragraph" w:styleId="af2">
    <w:name w:val="Title"/>
    <w:basedOn w:val="a"/>
    <w:next w:val="a"/>
    <w:link w:val="af7"/>
    <w:uiPriority w:val="10"/>
    <w:qFormat/>
    <w:rsid w:val="001761C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2"/>
    <w:uiPriority w:val="10"/>
    <w:rsid w:val="001761C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09E0A-1845-481F-9534-421B2057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2023-03-13T06:03:00Z</cp:lastPrinted>
  <dcterms:created xsi:type="dcterms:W3CDTF">2023-02-27T09:32:00Z</dcterms:created>
  <dcterms:modified xsi:type="dcterms:W3CDTF">2023-03-13T06:03:00Z</dcterms:modified>
</cp:coreProperties>
</file>